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098" w:rsidRPr="002C2F18" w:rsidRDefault="00B96098" w:rsidP="00B96098">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#95-e                                                              </w:t>
      </w:r>
      <w:r w:rsidRPr="00CD35F2">
        <w:rPr>
          <w:rFonts w:ascii="Arial" w:hAnsi="Arial" w:cs="Arial"/>
          <w:b/>
          <w:sz w:val="24"/>
          <w:szCs w:val="24"/>
        </w:rPr>
        <w:t>R4-</w:t>
      </w:r>
      <w:r w:rsidR="000A20F4">
        <w:rPr>
          <w:rFonts w:ascii="Arial" w:hAnsi="Arial" w:cs="Arial" w:hint="eastAsia"/>
          <w:b/>
          <w:sz w:val="24"/>
          <w:szCs w:val="24"/>
          <w:lang w:eastAsia="zh-CN"/>
        </w:rPr>
        <w:t>2006259</w:t>
      </w:r>
    </w:p>
    <w:p w:rsidR="00B96098" w:rsidRPr="002249B7" w:rsidRDefault="00B96098" w:rsidP="00B96098">
      <w:pPr>
        <w:rPr>
          <w:rFonts w:ascii="Arial" w:hAnsi="Arial"/>
          <w:b/>
          <w:sz w:val="24"/>
          <w:szCs w:val="24"/>
          <w:lang w:val="en-US" w:eastAsia="zh-CN"/>
        </w:rPr>
      </w:pPr>
      <w:r w:rsidRPr="002249B7">
        <w:rPr>
          <w:rFonts w:ascii="Arial" w:hAnsi="Arial"/>
          <w:b/>
          <w:sz w:val="24"/>
          <w:szCs w:val="24"/>
          <w:lang w:val="en-US" w:eastAsia="zh-CN"/>
        </w:rPr>
        <w:t>Electronic Meeting, 25 May</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5 June, 2020</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Pr>
          <w:rFonts w:ascii="Arial" w:eastAsiaTheme="minorEastAsia" w:hAnsi="Arial" w:cs="Arial" w:hint="eastAsia"/>
          <w:b/>
          <w:sz w:val="24"/>
          <w:szCs w:val="24"/>
          <w:lang w:eastAsia="zh-CN"/>
        </w:rPr>
        <w:t xml:space="preserve">Discussion on </w:t>
      </w:r>
      <w:r w:rsidR="006533CE">
        <w:rPr>
          <w:rFonts w:ascii="Arial" w:eastAsiaTheme="minorEastAsia" w:hAnsi="Arial" w:cs="Arial" w:hint="eastAsia"/>
          <w:b/>
          <w:sz w:val="24"/>
          <w:szCs w:val="24"/>
          <w:lang w:eastAsia="zh-CN"/>
        </w:rPr>
        <w:t xml:space="preserve">remaining issues on Rx </w:t>
      </w:r>
      <w:r w:rsidR="003577D3">
        <w:rPr>
          <w:rFonts w:ascii="Arial" w:eastAsiaTheme="minorEastAsia" w:hAnsi="Arial" w:cs="Arial" w:hint="eastAsia"/>
          <w:b/>
          <w:sz w:val="24"/>
          <w:szCs w:val="24"/>
          <w:lang w:eastAsia="zh-CN"/>
        </w:rPr>
        <w:t>RF requirements for NR V2X</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A0BC3">
        <w:rPr>
          <w:rFonts w:ascii="Arial" w:eastAsiaTheme="minorEastAsia" w:hAnsi="Arial" w:cs="Arial" w:hint="eastAsia"/>
          <w:b/>
          <w:sz w:val="24"/>
          <w:szCs w:val="24"/>
          <w:lang w:eastAsia="zh-CN"/>
        </w:rPr>
        <w:t>6</w:t>
      </w:r>
      <w:r w:rsidR="000A20F4">
        <w:rPr>
          <w:rFonts w:ascii="Arial" w:eastAsiaTheme="minorEastAsia" w:hAnsi="Arial" w:cs="Arial"/>
          <w:b/>
          <w:sz w:val="24"/>
          <w:szCs w:val="24"/>
          <w:lang w:eastAsia="zh-CN"/>
        </w:rPr>
        <w:t>.4.</w:t>
      </w:r>
      <w:r w:rsidR="000A20F4">
        <w:rPr>
          <w:rFonts w:ascii="Arial" w:eastAsiaTheme="minorEastAsia" w:hAnsi="Arial" w:cs="Arial" w:hint="eastAsia"/>
          <w:b/>
          <w:sz w:val="24"/>
          <w:szCs w:val="24"/>
          <w:lang w:eastAsia="zh-CN"/>
        </w:rPr>
        <w:t>3</w:t>
      </w:r>
      <w:r w:rsidR="003D3172" w:rsidRPr="003D3172">
        <w:rPr>
          <w:rFonts w:ascii="Arial" w:eastAsiaTheme="minorEastAsia" w:hAnsi="Arial" w:cs="Arial"/>
          <w:b/>
          <w:sz w:val="24"/>
          <w:szCs w:val="24"/>
          <w:lang w:eastAsia="zh-CN"/>
        </w:rPr>
        <w:t>.2</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5F33A6">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BE6BCF" w:rsidRPr="00393067" w:rsidRDefault="00BE6BCF" w:rsidP="002F67AD">
      <w:pPr>
        <w:rPr>
          <w:lang w:eastAsia="zh-CN"/>
        </w:rPr>
      </w:pPr>
      <w:bookmarkStart w:id="2" w:name="OLE_LINK5"/>
      <w:bookmarkStart w:id="3" w:name="OLE_LINK6"/>
      <w:r>
        <w:rPr>
          <w:rFonts w:hint="eastAsia"/>
          <w:lang w:eastAsia="zh-CN"/>
        </w:rPr>
        <w:t>In RAN4#94</w:t>
      </w:r>
      <w:r w:rsidR="00CE067B">
        <w:rPr>
          <w:rFonts w:hint="eastAsia"/>
          <w:lang w:eastAsia="zh-CN"/>
        </w:rPr>
        <w:t>-</w:t>
      </w:r>
      <w:r>
        <w:rPr>
          <w:rFonts w:hint="eastAsia"/>
          <w:lang w:eastAsia="zh-CN"/>
        </w:rPr>
        <w:t>e</w:t>
      </w:r>
      <w:r w:rsidR="00CE067B">
        <w:rPr>
          <w:rFonts w:hint="eastAsia"/>
          <w:lang w:eastAsia="zh-CN"/>
        </w:rPr>
        <w:t>-bis</w:t>
      </w:r>
      <w:r>
        <w:rPr>
          <w:rFonts w:hint="eastAsia"/>
          <w:lang w:eastAsia="zh-CN"/>
        </w:rPr>
        <w:t xml:space="preserve"> meeting, the corresponding CRs concerning Rx RF requirements for NR V2X </w:t>
      </w:r>
      <w:r w:rsidR="00EA59AF">
        <w:rPr>
          <w:rFonts w:hint="eastAsia"/>
          <w:lang w:eastAsia="zh-CN"/>
        </w:rPr>
        <w:t>have been agreed but with a few remaining issues</w:t>
      </w:r>
      <w:r w:rsidR="00E46BD3">
        <w:rPr>
          <w:rFonts w:hint="eastAsia"/>
          <w:lang w:eastAsia="zh-CN"/>
        </w:rPr>
        <w:t xml:space="preserve"> undetermined, e.g.</w:t>
      </w:r>
      <w:r w:rsidR="00EA59AF">
        <w:rPr>
          <w:rFonts w:hint="eastAsia"/>
          <w:lang w:eastAsia="zh-CN"/>
        </w:rPr>
        <w:t xml:space="preserve"> </w:t>
      </w:r>
      <w:r w:rsidR="00E46BD3">
        <w:rPr>
          <w:rFonts w:hint="eastAsia"/>
          <w:lang w:eastAsia="zh-CN"/>
        </w:rPr>
        <w:t>the</w:t>
      </w:r>
      <w:r w:rsidR="0004432B">
        <w:rPr>
          <w:rFonts w:hint="eastAsia"/>
          <w:lang w:eastAsia="zh-CN"/>
        </w:rPr>
        <w:t xml:space="preserve"> maximum input level</w:t>
      </w:r>
      <w:r w:rsidR="00E46BD3">
        <w:rPr>
          <w:rFonts w:hint="eastAsia"/>
          <w:lang w:eastAsia="zh-CN"/>
        </w:rPr>
        <w:t xml:space="preserve">. </w:t>
      </w:r>
      <w:r w:rsidR="0004432B">
        <w:rPr>
          <w:rFonts w:hint="eastAsia"/>
          <w:lang w:eastAsia="zh-CN"/>
        </w:rPr>
        <w:t xml:space="preserve">Additionally, we still have concerns on REFSENS for band n38 and ACS. </w:t>
      </w:r>
      <w:r w:rsidR="00E46BD3" w:rsidRPr="00393067">
        <w:rPr>
          <w:rFonts w:hint="eastAsia"/>
          <w:lang w:eastAsia="zh-CN"/>
        </w:rPr>
        <w:t xml:space="preserve">This contribution will provide our views on </w:t>
      </w:r>
      <w:r w:rsidR="00E46BD3">
        <w:rPr>
          <w:rFonts w:hint="eastAsia"/>
          <w:lang w:eastAsia="zh-CN"/>
        </w:rPr>
        <w:t>the</w:t>
      </w:r>
      <w:r w:rsidR="00E46BD3" w:rsidRPr="00393067">
        <w:rPr>
          <w:rFonts w:hint="eastAsia"/>
          <w:lang w:eastAsia="zh-CN"/>
        </w:rPr>
        <w:t xml:space="preserve"> remaining issues </w:t>
      </w:r>
      <w:r w:rsidR="00E46BD3">
        <w:rPr>
          <w:rFonts w:hint="eastAsia"/>
          <w:lang w:eastAsia="zh-CN"/>
        </w:rPr>
        <w:t xml:space="preserve">on Rx RF requirements </w:t>
      </w:r>
      <w:r w:rsidR="0090146A">
        <w:rPr>
          <w:rFonts w:hint="eastAsia"/>
          <w:lang w:eastAsia="zh-CN"/>
        </w:rPr>
        <w:t xml:space="preserve">for NR </w:t>
      </w:r>
      <w:proofErr w:type="gramStart"/>
      <w:r w:rsidR="0004432B">
        <w:rPr>
          <w:rFonts w:hint="eastAsia"/>
          <w:lang w:eastAsia="zh-CN"/>
        </w:rPr>
        <w:t>V2X,</w:t>
      </w:r>
      <w:proofErr w:type="gramEnd"/>
      <w:r w:rsidR="0004432B">
        <w:rPr>
          <w:rFonts w:hint="eastAsia"/>
          <w:lang w:eastAsia="zh-CN"/>
        </w:rPr>
        <w:t xml:space="preserve"> including the maximum input level, REFSENS and ACS.</w:t>
      </w:r>
    </w:p>
    <w:p w:rsidR="007A1406" w:rsidRPr="007A1406" w:rsidRDefault="003A49FF" w:rsidP="00130BE1">
      <w:pPr>
        <w:pStyle w:val="10"/>
        <w:numPr>
          <w:ilvl w:val="0"/>
          <w:numId w:val="4"/>
        </w:numPr>
        <w:rPr>
          <w:lang w:eastAsia="zh-CN"/>
        </w:rPr>
      </w:pPr>
      <w:r>
        <w:rPr>
          <w:rFonts w:hint="eastAsia"/>
          <w:lang w:eastAsia="zh-CN"/>
        </w:rPr>
        <w:t>Discussion</w:t>
      </w:r>
    </w:p>
    <w:p w:rsidR="0004432B" w:rsidRDefault="0004432B" w:rsidP="007A1406">
      <w:pPr>
        <w:rPr>
          <w:b/>
          <w:u w:val="single"/>
          <w:lang w:eastAsia="zh-CN"/>
        </w:rPr>
      </w:pPr>
      <w:r>
        <w:rPr>
          <w:rFonts w:hint="eastAsia"/>
          <w:b/>
          <w:u w:val="single"/>
          <w:lang w:eastAsia="zh-CN"/>
        </w:rPr>
        <w:t>Reference sensitivity:</w:t>
      </w:r>
    </w:p>
    <w:p w:rsidR="00A867F8" w:rsidRDefault="0090146A" w:rsidP="007A1406">
      <w:pPr>
        <w:rPr>
          <w:b/>
          <w:u w:val="single"/>
          <w:lang w:eastAsia="zh-CN"/>
        </w:rPr>
      </w:pPr>
      <w:r w:rsidRPr="00A863A6">
        <w:rPr>
          <w:rFonts w:hint="eastAsia"/>
          <w:lang w:eastAsia="zh-CN"/>
        </w:rPr>
        <w:t>In RAN4</w:t>
      </w:r>
      <w:r>
        <w:rPr>
          <w:rFonts w:hint="eastAsia"/>
          <w:lang w:eastAsia="zh-CN"/>
        </w:rPr>
        <w:t>#94-e-bis meeting, the REFSENS levels for the ITS band n47 and licensed band n38</w:t>
      </w:r>
      <w:r w:rsidR="00497CF9">
        <w:rPr>
          <w:rFonts w:hint="eastAsia"/>
          <w:lang w:eastAsia="zh-CN"/>
        </w:rPr>
        <w:t xml:space="preserve"> have been decided </w:t>
      </w:r>
      <w:r w:rsidR="00E72ADF">
        <w:rPr>
          <w:rFonts w:hint="eastAsia"/>
          <w:lang w:eastAsia="zh-CN"/>
        </w:rPr>
        <w:t>with square brackets. In terms of the current REFSENS requirements</w:t>
      </w:r>
      <w:r w:rsidR="00830678">
        <w:rPr>
          <w:rFonts w:hint="eastAsia"/>
          <w:lang w:eastAsia="zh-CN"/>
        </w:rPr>
        <w:t xml:space="preserve">, the gap between n38 and n47 is as large as 4dB (much higher). </w:t>
      </w:r>
      <w:r w:rsidR="00830678">
        <w:rPr>
          <w:lang w:eastAsia="zh-CN"/>
        </w:rPr>
        <w:t>The reas</w:t>
      </w:r>
      <w:r w:rsidR="00830678">
        <w:rPr>
          <w:rFonts w:hint="eastAsia"/>
          <w:lang w:eastAsia="zh-CN"/>
        </w:rPr>
        <w:t xml:space="preserve">on for the large gap between n38 and n47 is that n38 reuses the NF of 9dB for non-V2X UE whilst n47 use the NR of 13dB for V2X UE. However, n38 is used for NR V2X and cannot </w:t>
      </w:r>
      <w:r w:rsidR="008F68ED">
        <w:rPr>
          <w:rFonts w:hint="eastAsia"/>
          <w:lang w:eastAsia="zh-CN"/>
        </w:rPr>
        <w:t xml:space="preserve">directly </w:t>
      </w:r>
      <w:r w:rsidR="00830678">
        <w:rPr>
          <w:rFonts w:hint="eastAsia"/>
          <w:lang w:eastAsia="zh-CN"/>
        </w:rPr>
        <w:t xml:space="preserve">reuse the NF (9dB) for NR </w:t>
      </w:r>
      <w:proofErr w:type="spellStart"/>
      <w:r w:rsidR="00830678">
        <w:rPr>
          <w:rFonts w:hint="eastAsia"/>
          <w:lang w:eastAsia="zh-CN"/>
        </w:rPr>
        <w:t>Uu</w:t>
      </w:r>
      <w:proofErr w:type="spellEnd"/>
      <w:r w:rsidR="00830678">
        <w:rPr>
          <w:rFonts w:hint="eastAsia"/>
          <w:lang w:eastAsia="zh-CN"/>
        </w:rPr>
        <w:t xml:space="preserve">. It is a natural way to use 13dB NF for n38 </w:t>
      </w:r>
      <w:r w:rsidR="004F1245">
        <w:rPr>
          <w:rFonts w:hint="eastAsia"/>
          <w:lang w:eastAsia="zh-CN"/>
        </w:rPr>
        <w:t>like n47. So t</w:t>
      </w:r>
      <w:r w:rsidR="008F68ED">
        <w:rPr>
          <w:rFonts w:hint="eastAsia"/>
          <w:lang w:eastAsia="zh-CN"/>
        </w:rPr>
        <w:t xml:space="preserve">he reference sensitivity of NR V2X bands </w:t>
      </w:r>
      <w:proofErr w:type="gramStart"/>
      <w:r w:rsidR="008F68ED">
        <w:rPr>
          <w:rFonts w:hint="eastAsia"/>
          <w:lang w:eastAsia="zh-CN"/>
        </w:rPr>
        <w:t>are</w:t>
      </w:r>
      <w:proofErr w:type="gramEnd"/>
      <w:r w:rsidR="008F68ED">
        <w:rPr>
          <w:rFonts w:hint="eastAsia"/>
          <w:lang w:eastAsia="zh-CN"/>
        </w:rPr>
        <w:t xml:space="preserve"> specified as Table 1.</w:t>
      </w:r>
    </w:p>
    <w:p w:rsidR="00A867F8" w:rsidRPr="00840529" w:rsidRDefault="008F68ED" w:rsidP="00A867F8">
      <w:pPr>
        <w:pStyle w:val="TH"/>
      </w:pPr>
      <w:r>
        <w:t xml:space="preserve">Table </w:t>
      </w:r>
      <w:r w:rsidR="00A867F8" w:rsidRPr="00840529">
        <w:t xml:space="preserve">1: Reference sensitivity of </w:t>
      </w:r>
      <w:r w:rsidR="00A867F8">
        <w:rPr>
          <w:rFonts w:hint="eastAsia"/>
          <w:lang w:eastAsia="zh-CN"/>
        </w:rPr>
        <w:t>NR</w:t>
      </w:r>
      <w:r w:rsidR="00A867F8" w:rsidRPr="00840529">
        <w:t xml:space="preserve"> V2X Bands (</w:t>
      </w:r>
      <w:r w:rsidR="00A867F8" w:rsidRPr="00840529">
        <w:rPr>
          <w:rFonts w:hint="eastAsia"/>
          <w:lang w:eastAsia="zh-CN"/>
        </w:rPr>
        <w:t>PC5</w:t>
      </w:r>
      <w:r w:rsidR="00A867F8" w:rsidRPr="00840529">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639"/>
        <w:gridCol w:w="1293"/>
        <w:gridCol w:w="1292"/>
        <w:gridCol w:w="1292"/>
        <w:gridCol w:w="1292"/>
        <w:gridCol w:w="1261"/>
      </w:tblGrid>
      <w:tr w:rsidR="00A867F8" w:rsidRPr="00840529" w:rsidTr="001F6077">
        <w:trPr>
          <w:trHeight w:val="212"/>
          <w:jc w:val="center"/>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A867F8" w:rsidRPr="00840529" w:rsidRDefault="00A867F8" w:rsidP="001F6077">
            <w:pPr>
              <w:pStyle w:val="TAH"/>
              <w:rPr>
                <w:rFonts w:cs="Arial"/>
              </w:rPr>
            </w:pPr>
          </w:p>
        </w:tc>
        <w:tc>
          <w:tcPr>
            <w:tcW w:w="639" w:type="dxa"/>
            <w:tcBorders>
              <w:top w:val="single" w:sz="4" w:space="0" w:color="auto"/>
              <w:left w:val="single" w:sz="4" w:space="0" w:color="auto"/>
              <w:bottom w:val="single" w:sz="4" w:space="0" w:color="auto"/>
              <w:right w:val="single" w:sz="4" w:space="0" w:color="auto"/>
            </w:tcBorders>
          </w:tcPr>
          <w:p w:rsidR="00A867F8" w:rsidRPr="00840529" w:rsidRDefault="00A867F8" w:rsidP="001F6077">
            <w:pPr>
              <w:pStyle w:val="TAH"/>
              <w:rPr>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867F8" w:rsidRPr="00840529" w:rsidRDefault="00A867F8" w:rsidP="001F6077">
            <w:pPr>
              <w:pStyle w:val="TAH"/>
              <w:rPr>
                <w:rFonts w:cs="Arial"/>
                <w:lang w:eastAsia="zh-CN"/>
              </w:rPr>
            </w:pPr>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p>
        </w:tc>
      </w:tr>
      <w:tr w:rsidR="00A867F8" w:rsidRPr="00840529" w:rsidTr="001F6077">
        <w:trPr>
          <w:trHeight w:val="349"/>
          <w:jc w:val="center"/>
        </w:trPr>
        <w:tc>
          <w:tcPr>
            <w:tcW w:w="0" w:type="auto"/>
            <w:shd w:val="clear" w:color="auto" w:fill="auto"/>
            <w:vAlign w:val="center"/>
          </w:tcPr>
          <w:p w:rsidR="00A867F8" w:rsidRPr="00840529" w:rsidRDefault="00A867F8" w:rsidP="001F6077">
            <w:pPr>
              <w:pStyle w:val="TAH"/>
              <w:rPr>
                <w:rFonts w:eastAsia="MS Mincho" w:cs="Arial"/>
              </w:rPr>
            </w:pPr>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p>
        </w:tc>
        <w:tc>
          <w:tcPr>
            <w:tcW w:w="0" w:type="auto"/>
          </w:tcPr>
          <w:p w:rsidR="00A867F8" w:rsidRDefault="00A867F8" w:rsidP="001F6077">
            <w:pPr>
              <w:pStyle w:val="TAH"/>
              <w:rPr>
                <w:rFonts w:cs="Arial"/>
                <w:lang w:eastAsia="zh-CN"/>
              </w:rPr>
            </w:pPr>
            <w:r w:rsidRPr="00E12D1A">
              <w:rPr>
                <w:rFonts w:cs="Arial"/>
                <w:lang w:eastAsia="zh-CN"/>
              </w:rPr>
              <w:t>SCS</w:t>
            </w:r>
            <w:r>
              <w:rPr>
                <w:rFonts w:cs="Arial" w:hint="eastAsia"/>
                <w:lang w:eastAsia="zh-CN"/>
              </w:rPr>
              <w:br/>
            </w:r>
            <w:r w:rsidRPr="00E12D1A">
              <w:rPr>
                <w:rFonts w:cs="Arial"/>
                <w:lang w:eastAsia="zh-CN"/>
              </w:rPr>
              <w:t>kHz</w:t>
            </w:r>
          </w:p>
        </w:tc>
        <w:tc>
          <w:tcPr>
            <w:tcW w:w="0" w:type="auto"/>
            <w:shd w:val="clear" w:color="auto" w:fill="auto"/>
            <w:vAlign w:val="center"/>
          </w:tcPr>
          <w:p w:rsidR="00A867F8" w:rsidRPr="00840529" w:rsidRDefault="00A867F8" w:rsidP="001F6077">
            <w:pPr>
              <w:pStyle w:val="TAH"/>
              <w:rPr>
                <w:rFonts w:eastAsia="MS Mincho" w:cs="Arial"/>
              </w:rPr>
            </w:pPr>
            <w:r>
              <w:rPr>
                <w:rFonts w:cs="Arial" w:hint="eastAsia"/>
                <w:lang w:eastAsia="zh-CN"/>
              </w:rPr>
              <w:t>10</w:t>
            </w:r>
            <w:r w:rsidRPr="00840529">
              <w:rPr>
                <w:rFonts w:cs="Arial"/>
              </w:rPr>
              <w:t xml:space="preserve"> MHz</w:t>
            </w:r>
          </w:p>
        </w:tc>
        <w:tc>
          <w:tcPr>
            <w:tcW w:w="0" w:type="auto"/>
            <w:shd w:val="clear" w:color="auto" w:fill="auto"/>
            <w:vAlign w:val="center"/>
          </w:tcPr>
          <w:p w:rsidR="00A867F8" w:rsidRPr="00840529" w:rsidRDefault="00A867F8" w:rsidP="001F6077">
            <w:pPr>
              <w:pStyle w:val="TAH"/>
              <w:rPr>
                <w:rFonts w:eastAsia="MS Mincho" w:cs="Arial"/>
              </w:rPr>
            </w:pPr>
            <w:r>
              <w:rPr>
                <w:rFonts w:cs="Arial" w:hint="eastAsia"/>
                <w:lang w:eastAsia="zh-CN"/>
              </w:rPr>
              <w:t>20</w:t>
            </w:r>
            <w:r w:rsidRPr="00840529">
              <w:rPr>
                <w:rFonts w:cs="Arial"/>
              </w:rPr>
              <w:t xml:space="preserve"> MHz</w:t>
            </w:r>
          </w:p>
        </w:tc>
        <w:tc>
          <w:tcPr>
            <w:tcW w:w="0" w:type="auto"/>
            <w:shd w:val="clear" w:color="auto" w:fill="auto"/>
            <w:vAlign w:val="center"/>
          </w:tcPr>
          <w:p w:rsidR="00A867F8" w:rsidRPr="00840529" w:rsidRDefault="00A867F8" w:rsidP="001F6077">
            <w:pPr>
              <w:pStyle w:val="TAH"/>
              <w:rPr>
                <w:rFonts w:eastAsia="MS Mincho" w:cs="Arial"/>
              </w:rPr>
            </w:pPr>
            <w:r>
              <w:rPr>
                <w:rFonts w:cs="Arial" w:hint="eastAsia"/>
                <w:lang w:eastAsia="zh-CN"/>
              </w:rPr>
              <w:t>30</w:t>
            </w:r>
            <w:r w:rsidRPr="00840529">
              <w:rPr>
                <w:rFonts w:cs="Arial"/>
              </w:rPr>
              <w:t xml:space="preserve"> MHz</w:t>
            </w:r>
          </w:p>
        </w:tc>
        <w:tc>
          <w:tcPr>
            <w:tcW w:w="0" w:type="auto"/>
            <w:shd w:val="clear" w:color="auto" w:fill="auto"/>
            <w:vAlign w:val="center"/>
          </w:tcPr>
          <w:p w:rsidR="00A867F8" w:rsidRPr="00840529" w:rsidRDefault="00A867F8" w:rsidP="001F6077">
            <w:pPr>
              <w:pStyle w:val="TAH"/>
              <w:rPr>
                <w:rFonts w:eastAsia="MS Mincho" w:cs="Arial"/>
              </w:rPr>
            </w:pPr>
            <w:r>
              <w:rPr>
                <w:rFonts w:cs="Arial" w:hint="eastAsia"/>
                <w:lang w:eastAsia="zh-CN"/>
              </w:rPr>
              <w:t>4</w:t>
            </w:r>
            <w:r w:rsidRPr="00840529">
              <w:rPr>
                <w:rFonts w:cs="Arial"/>
              </w:rPr>
              <w:t>0 MHz</w:t>
            </w:r>
          </w:p>
        </w:tc>
        <w:tc>
          <w:tcPr>
            <w:tcW w:w="0" w:type="auto"/>
            <w:shd w:val="clear" w:color="auto" w:fill="auto"/>
            <w:vAlign w:val="center"/>
          </w:tcPr>
          <w:p w:rsidR="00A867F8" w:rsidRPr="00840529" w:rsidRDefault="00A867F8" w:rsidP="001F6077">
            <w:pPr>
              <w:pStyle w:val="TAH"/>
              <w:rPr>
                <w:rFonts w:eastAsia="MS Mincho" w:cs="Arial"/>
              </w:rPr>
            </w:pPr>
            <w:r w:rsidRPr="00840529">
              <w:rPr>
                <w:rFonts w:cs="Arial"/>
              </w:rPr>
              <w:t>Duplex</w:t>
            </w:r>
            <w:r>
              <w:rPr>
                <w:rFonts w:cs="Arial" w:hint="eastAsia"/>
                <w:lang w:eastAsia="zh-CN"/>
              </w:rPr>
              <w:br/>
            </w:r>
            <w:r w:rsidRPr="00840529">
              <w:rPr>
                <w:rFonts w:cs="Arial"/>
              </w:rPr>
              <w:t>Mode</w:t>
            </w:r>
          </w:p>
        </w:tc>
      </w:tr>
      <w:tr w:rsidR="00A867F8" w:rsidRPr="00840529" w:rsidTr="001F6077">
        <w:trPr>
          <w:trHeight w:val="212"/>
          <w:jc w:val="center"/>
        </w:trPr>
        <w:tc>
          <w:tcPr>
            <w:tcW w:w="0" w:type="auto"/>
            <w:vMerge w:val="restart"/>
            <w:shd w:val="clear" w:color="auto" w:fill="auto"/>
            <w:vAlign w:val="center"/>
          </w:tcPr>
          <w:p w:rsidR="00A867F8" w:rsidRPr="00840529" w:rsidRDefault="00A867F8" w:rsidP="001F6077">
            <w:pPr>
              <w:pStyle w:val="TAC"/>
              <w:rPr>
                <w:rFonts w:eastAsia="MS Mincho"/>
                <w:szCs w:val="18"/>
                <w:lang w:eastAsia="zh-CN"/>
              </w:rPr>
            </w:pPr>
            <w:bookmarkStart w:id="4" w:name="_Hlk37422054"/>
            <w:r>
              <w:rPr>
                <w:rFonts w:hint="eastAsia"/>
                <w:szCs w:val="18"/>
                <w:lang w:eastAsia="zh-CN"/>
              </w:rPr>
              <w:t>n38</w:t>
            </w:r>
          </w:p>
        </w:tc>
        <w:tc>
          <w:tcPr>
            <w:tcW w:w="0" w:type="auto"/>
          </w:tcPr>
          <w:p w:rsidR="00A867F8" w:rsidRDefault="00A867F8" w:rsidP="001F6077">
            <w:pPr>
              <w:pStyle w:val="TAC"/>
              <w:rPr>
                <w:szCs w:val="18"/>
                <w:lang w:eastAsia="zh-CN"/>
              </w:rPr>
            </w:pPr>
            <w:r>
              <w:rPr>
                <w:rFonts w:hint="eastAsia"/>
                <w:szCs w:val="18"/>
                <w:lang w:eastAsia="zh-CN"/>
              </w:rPr>
              <w:t>15</w:t>
            </w:r>
          </w:p>
        </w:tc>
        <w:tc>
          <w:tcPr>
            <w:tcW w:w="0" w:type="auto"/>
            <w:shd w:val="clear" w:color="auto" w:fill="auto"/>
            <w:vAlign w:val="center"/>
          </w:tcPr>
          <w:p w:rsidR="00A867F8" w:rsidRPr="00A867F8" w:rsidRDefault="00A867F8" w:rsidP="001F6077">
            <w:pPr>
              <w:pStyle w:val="TAC"/>
              <w:rPr>
                <w:color w:val="FF0000"/>
                <w:szCs w:val="18"/>
                <w:lang w:eastAsia="zh-CN"/>
              </w:rPr>
            </w:pPr>
            <w:r w:rsidRPr="00A867F8">
              <w:rPr>
                <w:rFonts w:cs="Arial"/>
                <w:color w:val="FF0000"/>
                <w:szCs w:val="18"/>
                <w:lang w:eastAsia="ko-KR"/>
              </w:rPr>
              <w:t>[-9</w:t>
            </w:r>
            <w:r w:rsidRPr="00A867F8">
              <w:rPr>
                <w:rFonts w:cs="Arial" w:hint="eastAsia"/>
                <w:color w:val="FF0000"/>
                <w:szCs w:val="18"/>
                <w:lang w:eastAsia="zh-CN"/>
              </w:rPr>
              <w:t>2</w:t>
            </w:r>
            <w:r w:rsidRPr="00A867F8">
              <w:rPr>
                <w:rFonts w:cs="Arial"/>
                <w:color w:val="FF0000"/>
                <w:szCs w:val="18"/>
                <w:lang w:eastAsia="ko-KR"/>
              </w:rPr>
              <w:t>.8]</w:t>
            </w:r>
          </w:p>
        </w:tc>
        <w:tc>
          <w:tcPr>
            <w:tcW w:w="0" w:type="auto"/>
            <w:shd w:val="clear" w:color="auto" w:fill="auto"/>
            <w:vAlign w:val="center"/>
          </w:tcPr>
          <w:p w:rsidR="00A867F8" w:rsidRPr="00A867F8" w:rsidRDefault="00A867F8" w:rsidP="001F6077">
            <w:pPr>
              <w:pStyle w:val="TAC"/>
              <w:rPr>
                <w:color w:val="FF0000"/>
                <w:szCs w:val="18"/>
                <w:lang w:eastAsia="zh-CN"/>
              </w:rPr>
            </w:pPr>
            <w:r w:rsidRPr="00A867F8">
              <w:rPr>
                <w:rFonts w:cs="Arial"/>
                <w:color w:val="FF0000"/>
                <w:szCs w:val="18"/>
                <w:lang w:eastAsia="ko-KR"/>
              </w:rPr>
              <w:t>[-</w:t>
            </w:r>
            <w:r w:rsidRPr="00A867F8">
              <w:rPr>
                <w:rFonts w:cs="Arial" w:hint="eastAsia"/>
                <w:color w:val="FF0000"/>
                <w:szCs w:val="18"/>
                <w:lang w:eastAsia="zh-CN"/>
              </w:rPr>
              <w:t>89</w:t>
            </w:r>
            <w:r w:rsidRPr="00A867F8">
              <w:rPr>
                <w:rFonts w:cs="Arial"/>
                <w:color w:val="FF0000"/>
                <w:szCs w:val="18"/>
                <w:lang w:eastAsia="ko-KR"/>
              </w:rPr>
              <w:t>.8]</w:t>
            </w:r>
          </w:p>
        </w:tc>
        <w:tc>
          <w:tcPr>
            <w:tcW w:w="0" w:type="auto"/>
            <w:shd w:val="clear" w:color="auto" w:fill="auto"/>
          </w:tcPr>
          <w:p w:rsidR="00A867F8" w:rsidRPr="00A867F8" w:rsidRDefault="00A867F8" w:rsidP="001F6077">
            <w:pPr>
              <w:pStyle w:val="TAC"/>
              <w:rPr>
                <w:color w:val="FF0000"/>
                <w:szCs w:val="18"/>
                <w:lang w:eastAsia="zh-CN"/>
              </w:rPr>
            </w:pPr>
          </w:p>
        </w:tc>
        <w:tc>
          <w:tcPr>
            <w:tcW w:w="0" w:type="auto"/>
            <w:shd w:val="clear" w:color="auto" w:fill="auto"/>
            <w:vAlign w:val="center"/>
          </w:tcPr>
          <w:p w:rsidR="00A867F8" w:rsidRPr="00A867F8" w:rsidRDefault="00A867F8" w:rsidP="001F6077">
            <w:pPr>
              <w:pStyle w:val="TAC"/>
              <w:rPr>
                <w:rFonts w:eastAsiaTheme="minorEastAsia"/>
                <w:color w:val="FF0000"/>
                <w:szCs w:val="18"/>
                <w:lang w:eastAsia="zh-CN"/>
              </w:rPr>
            </w:pPr>
            <w:r w:rsidRPr="00A867F8">
              <w:rPr>
                <w:rFonts w:cs="Arial"/>
                <w:color w:val="FF0000"/>
                <w:szCs w:val="18"/>
                <w:lang w:eastAsia="ko-KR"/>
              </w:rPr>
              <w:t>[-</w:t>
            </w:r>
            <w:r w:rsidRPr="00A867F8">
              <w:rPr>
                <w:rFonts w:cs="Arial" w:hint="eastAsia"/>
                <w:color w:val="FF0000"/>
                <w:szCs w:val="18"/>
                <w:lang w:eastAsia="zh-CN"/>
              </w:rPr>
              <w:t>86</w:t>
            </w:r>
            <w:r w:rsidRPr="00A867F8">
              <w:rPr>
                <w:rFonts w:cs="Arial"/>
                <w:color w:val="FF0000"/>
                <w:szCs w:val="18"/>
                <w:lang w:eastAsia="ko-KR"/>
              </w:rPr>
              <w:t>.6]</w:t>
            </w:r>
          </w:p>
        </w:tc>
        <w:tc>
          <w:tcPr>
            <w:tcW w:w="0" w:type="auto"/>
            <w:shd w:val="clear" w:color="auto" w:fill="auto"/>
          </w:tcPr>
          <w:p w:rsidR="00A867F8" w:rsidRPr="00840529" w:rsidRDefault="00A867F8" w:rsidP="001F6077">
            <w:pPr>
              <w:pStyle w:val="TAC"/>
              <w:rPr>
                <w:rFonts w:eastAsia="MS Mincho"/>
                <w:szCs w:val="18"/>
              </w:rPr>
            </w:pPr>
            <w:r>
              <w:rPr>
                <w:szCs w:val="18"/>
                <w:lang w:eastAsia="zh-CN"/>
              </w:rPr>
              <w:t>TD</w:t>
            </w:r>
            <w:r w:rsidRPr="00840529">
              <w:rPr>
                <w:szCs w:val="18"/>
                <w:lang w:eastAsia="zh-CN"/>
              </w:rPr>
              <w:t>D</w:t>
            </w:r>
          </w:p>
        </w:tc>
      </w:tr>
      <w:tr w:rsidR="00A867F8" w:rsidRPr="00840529" w:rsidTr="001F6077">
        <w:trPr>
          <w:trHeight w:val="212"/>
          <w:jc w:val="center"/>
        </w:trPr>
        <w:tc>
          <w:tcPr>
            <w:tcW w:w="0" w:type="auto"/>
            <w:vMerge/>
            <w:shd w:val="clear" w:color="auto" w:fill="auto"/>
            <w:vAlign w:val="center"/>
          </w:tcPr>
          <w:p w:rsidR="00A867F8" w:rsidRDefault="00A867F8" w:rsidP="001F6077">
            <w:pPr>
              <w:pStyle w:val="TAC"/>
              <w:rPr>
                <w:szCs w:val="18"/>
                <w:lang w:eastAsia="zh-CN"/>
              </w:rPr>
            </w:pPr>
          </w:p>
        </w:tc>
        <w:tc>
          <w:tcPr>
            <w:tcW w:w="0" w:type="auto"/>
          </w:tcPr>
          <w:p w:rsidR="00A867F8" w:rsidRDefault="00A867F8" w:rsidP="001F6077">
            <w:pPr>
              <w:pStyle w:val="TAC"/>
              <w:rPr>
                <w:szCs w:val="18"/>
                <w:lang w:eastAsia="zh-CN"/>
              </w:rPr>
            </w:pPr>
            <w:r>
              <w:rPr>
                <w:rFonts w:hint="eastAsia"/>
                <w:szCs w:val="18"/>
                <w:lang w:eastAsia="zh-CN"/>
              </w:rPr>
              <w:t>30</w:t>
            </w:r>
          </w:p>
        </w:tc>
        <w:tc>
          <w:tcPr>
            <w:tcW w:w="0" w:type="auto"/>
            <w:shd w:val="clear" w:color="auto" w:fill="auto"/>
            <w:vAlign w:val="center"/>
          </w:tcPr>
          <w:p w:rsidR="00A867F8" w:rsidRPr="00A867F8" w:rsidRDefault="00A867F8" w:rsidP="001F6077">
            <w:pPr>
              <w:pStyle w:val="TAC"/>
              <w:rPr>
                <w:color w:val="FF0000"/>
                <w:szCs w:val="18"/>
                <w:lang w:eastAsia="zh-CN"/>
              </w:rPr>
            </w:pPr>
            <w:r w:rsidRPr="00A867F8">
              <w:rPr>
                <w:rFonts w:cs="Arial"/>
                <w:color w:val="FF0000"/>
                <w:szCs w:val="18"/>
                <w:lang w:eastAsia="ko-KR"/>
              </w:rPr>
              <w:t>[-9</w:t>
            </w:r>
            <w:r w:rsidRPr="00A867F8">
              <w:rPr>
                <w:rFonts w:cs="Arial" w:hint="eastAsia"/>
                <w:color w:val="FF0000"/>
                <w:szCs w:val="18"/>
                <w:lang w:eastAsia="zh-CN"/>
              </w:rPr>
              <w:t>3</w:t>
            </w:r>
            <w:r w:rsidRPr="00A867F8">
              <w:rPr>
                <w:rFonts w:cs="Arial"/>
                <w:color w:val="FF0000"/>
                <w:szCs w:val="18"/>
                <w:lang w:eastAsia="ko-KR"/>
              </w:rPr>
              <w:t>.1]</w:t>
            </w:r>
          </w:p>
        </w:tc>
        <w:tc>
          <w:tcPr>
            <w:tcW w:w="0" w:type="auto"/>
            <w:shd w:val="clear" w:color="auto" w:fill="auto"/>
            <w:vAlign w:val="center"/>
          </w:tcPr>
          <w:p w:rsidR="00A867F8" w:rsidRPr="00A867F8" w:rsidRDefault="00A867F8" w:rsidP="001F6077">
            <w:pPr>
              <w:pStyle w:val="TAC"/>
              <w:rPr>
                <w:color w:val="FF0000"/>
                <w:szCs w:val="18"/>
                <w:lang w:eastAsia="zh-CN"/>
              </w:rPr>
            </w:pPr>
            <w:r w:rsidRPr="00A867F8">
              <w:rPr>
                <w:rFonts w:cs="Arial"/>
                <w:color w:val="FF0000"/>
                <w:szCs w:val="18"/>
                <w:lang w:eastAsia="ko-KR"/>
              </w:rPr>
              <w:t>[-9</w:t>
            </w:r>
            <w:r w:rsidRPr="00A867F8">
              <w:rPr>
                <w:rFonts w:cs="Arial" w:hint="eastAsia"/>
                <w:color w:val="FF0000"/>
                <w:szCs w:val="18"/>
                <w:lang w:eastAsia="zh-CN"/>
              </w:rPr>
              <w:t>0</w:t>
            </w:r>
            <w:r w:rsidRPr="00A867F8">
              <w:rPr>
                <w:rFonts w:cs="Arial"/>
                <w:color w:val="FF0000"/>
                <w:szCs w:val="18"/>
                <w:lang w:eastAsia="ko-KR"/>
              </w:rPr>
              <w:t>.0]</w:t>
            </w:r>
          </w:p>
        </w:tc>
        <w:tc>
          <w:tcPr>
            <w:tcW w:w="0" w:type="auto"/>
            <w:shd w:val="clear" w:color="auto" w:fill="auto"/>
          </w:tcPr>
          <w:p w:rsidR="00A867F8" w:rsidRPr="00A867F8" w:rsidRDefault="00A867F8" w:rsidP="001F6077">
            <w:pPr>
              <w:pStyle w:val="TAC"/>
              <w:rPr>
                <w:color w:val="FF0000"/>
                <w:szCs w:val="18"/>
                <w:lang w:eastAsia="zh-CN"/>
              </w:rPr>
            </w:pPr>
          </w:p>
        </w:tc>
        <w:tc>
          <w:tcPr>
            <w:tcW w:w="0" w:type="auto"/>
            <w:shd w:val="clear" w:color="auto" w:fill="auto"/>
            <w:vAlign w:val="center"/>
          </w:tcPr>
          <w:p w:rsidR="00A867F8" w:rsidRPr="00A867F8" w:rsidRDefault="00A867F8" w:rsidP="001F6077">
            <w:pPr>
              <w:pStyle w:val="TAC"/>
              <w:rPr>
                <w:rFonts w:ascii="CG Times (WN)" w:hAnsi="CG Times (WN)"/>
                <w:bCs/>
                <w:color w:val="FF0000"/>
                <w:szCs w:val="18"/>
                <w:lang w:eastAsia="zh-CN"/>
              </w:rPr>
            </w:pPr>
            <w:r w:rsidRPr="00A867F8">
              <w:rPr>
                <w:rFonts w:cs="Arial"/>
                <w:color w:val="FF0000"/>
                <w:szCs w:val="18"/>
                <w:lang w:eastAsia="ko-KR"/>
              </w:rPr>
              <w:t>[-</w:t>
            </w:r>
            <w:r w:rsidRPr="00A867F8">
              <w:rPr>
                <w:rFonts w:cs="Arial" w:hint="eastAsia"/>
                <w:color w:val="FF0000"/>
                <w:szCs w:val="18"/>
                <w:lang w:eastAsia="zh-CN"/>
              </w:rPr>
              <w:t>86</w:t>
            </w:r>
            <w:r w:rsidRPr="00A867F8">
              <w:rPr>
                <w:rFonts w:cs="Arial"/>
                <w:color w:val="FF0000"/>
                <w:szCs w:val="18"/>
                <w:lang w:eastAsia="ko-KR"/>
              </w:rPr>
              <w:t>.7]</w:t>
            </w:r>
          </w:p>
        </w:tc>
        <w:tc>
          <w:tcPr>
            <w:tcW w:w="0" w:type="auto"/>
            <w:shd w:val="clear" w:color="auto" w:fill="auto"/>
          </w:tcPr>
          <w:p w:rsidR="00A867F8" w:rsidRPr="00840529" w:rsidRDefault="00A867F8" w:rsidP="001F6077">
            <w:pPr>
              <w:pStyle w:val="TAC"/>
              <w:rPr>
                <w:szCs w:val="18"/>
                <w:lang w:eastAsia="zh-CN"/>
              </w:rPr>
            </w:pPr>
            <w:r>
              <w:rPr>
                <w:rFonts w:hint="eastAsia"/>
                <w:szCs w:val="18"/>
                <w:lang w:eastAsia="zh-CN"/>
              </w:rPr>
              <w:t>TDD</w:t>
            </w:r>
          </w:p>
        </w:tc>
      </w:tr>
      <w:tr w:rsidR="00A867F8" w:rsidRPr="00840529" w:rsidTr="001F6077">
        <w:trPr>
          <w:trHeight w:val="212"/>
          <w:jc w:val="center"/>
        </w:trPr>
        <w:tc>
          <w:tcPr>
            <w:tcW w:w="0" w:type="auto"/>
            <w:vMerge/>
            <w:shd w:val="clear" w:color="auto" w:fill="auto"/>
            <w:vAlign w:val="center"/>
          </w:tcPr>
          <w:p w:rsidR="00A867F8" w:rsidRDefault="00A867F8" w:rsidP="001F6077">
            <w:pPr>
              <w:pStyle w:val="TAC"/>
              <w:rPr>
                <w:szCs w:val="18"/>
                <w:lang w:eastAsia="zh-CN"/>
              </w:rPr>
            </w:pPr>
          </w:p>
        </w:tc>
        <w:tc>
          <w:tcPr>
            <w:tcW w:w="0" w:type="auto"/>
          </w:tcPr>
          <w:p w:rsidR="00A867F8" w:rsidRDefault="00A867F8" w:rsidP="001F6077">
            <w:pPr>
              <w:pStyle w:val="TAC"/>
              <w:rPr>
                <w:szCs w:val="18"/>
                <w:lang w:eastAsia="zh-CN"/>
              </w:rPr>
            </w:pPr>
            <w:r>
              <w:rPr>
                <w:rFonts w:hint="eastAsia"/>
                <w:szCs w:val="18"/>
                <w:lang w:eastAsia="zh-CN"/>
              </w:rPr>
              <w:t>60</w:t>
            </w:r>
          </w:p>
        </w:tc>
        <w:tc>
          <w:tcPr>
            <w:tcW w:w="0" w:type="auto"/>
            <w:shd w:val="clear" w:color="auto" w:fill="auto"/>
            <w:vAlign w:val="center"/>
          </w:tcPr>
          <w:p w:rsidR="00A867F8" w:rsidRPr="00A867F8" w:rsidRDefault="00A867F8" w:rsidP="001F6077">
            <w:pPr>
              <w:pStyle w:val="TAC"/>
              <w:rPr>
                <w:color w:val="FF0000"/>
                <w:szCs w:val="18"/>
                <w:lang w:eastAsia="zh-CN"/>
              </w:rPr>
            </w:pPr>
            <w:r w:rsidRPr="00A867F8">
              <w:rPr>
                <w:rFonts w:cs="Arial"/>
                <w:color w:val="FF0000"/>
                <w:szCs w:val="18"/>
                <w:lang w:eastAsia="ko-KR"/>
              </w:rPr>
              <w:t>[-9</w:t>
            </w:r>
            <w:r w:rsidRPr="00A867F8">
              <w:rPr>
                <w:rFonts w:cs="Arial" w:hint="eastAsia"/>
                <w:color w:val="FF0000"/>
                <w:szCs w:val="18"/>
                <w:lang w:eastAsia="zh-CN"/>
              </w:rPr>
              <w:t>3</w:t>
            </w:r>
            <w:r w:rsidRPr="00A867F8">
              <w:rPr>
                <w:rFonts w:cs="Arial"/>
                <w:color w:val="FF0000"/>
                <w:szCs w:val="18"/>
                <w:lang w:eastAsia="ko-KR"/>
              </w:rPr>
              <w:t>.5]</w:t>
            </w:r>
          </w:p>
        </w:tc>
        <w:tc>
          <w:tcPr>
            <w:tcW w:w="0" w:type="auto"/>
            <w:shd w:val="clear" w:color="auto" w:fill="auto"/>
            <w:vAlign w:val="center"/>
          </w:tcPr>
          <w:p w:rsidR="00A867F8" w:rsidRPr="00A867F8" w:rsidRDefault="00A867F8" w:rsidP="001F6077">
            <w:pPr>
              <w:pStyle w:val="TAC"/>
              <w:rPr>
                <w:color w:val="FF0000"/>
                <w:szCs w:val="18"/>
                <w:lang w:eastAsia="zh-CN"/>
              </w:rPr>
            </w:pPr>
            <w:r w:rsidRPr="00A867F8">
              <w:rPr>
                <w:rFonts w:cs="Arial"/>
                <w:color w:val="FF0000"/>
                <w:szCs w:val="18"/>
                <w:lang w:eastAsia="ko-KR"/>
              </w:rPr>
              <w:t>[-9</w:t>
            </w:r>
            <w:r w:rsidRPr="00A867F8">
              <w:rPr>
                <w:rFonts w:cs="Arial" w:hint="eastAsia"/>
                <w:color w:val="FF0000"/>
                <w:szCs w:val="18"/>
                <w:lang w:eastAsia="zh-CN"/>
              </w:rPr>
              <w:t>0</w:t>
            </w:r>
            <w:r w:rsidRPr="00A867F8">
              <w:rPr>
                <w:rFonts w:cs="Arial"/>
                <w:color w:val="FF0000"/>
                <w:szCs w:val="18"/>
                <w:lang w:eastAsia="ko-KR"/>
              </w:rPr>
              <w:t>.2]</w:t>
            </w:r>
          </w:p>
        </w:tc>
        <w:tc>
          <w:tcPr>
            <w:tcW w:w="0" w:type="auto"/>
            <w:shd w:val="clear" w:color="auto" w:fill="auto"/>
          </w:tcPr>
          <w:p w:rsidR="00A867F8" w:rsidRPr="00A867F8" w:rsidRDefault="00A867F8" w:rsidP="001F6077">
            <w:pPr>
              <w:pStyle w:val="TAC"/>
              <w:rPr>
                <w:color w:val="FF0000"/>
                <w:szCs w:val="18"/>
                <w:lang w:eastAsia="zh-CN"/>
              </w:rPr>
            </w:pPr>
          </w:p>
        </w:tc>
        <w:tc>
          <w:tcPr>
            <w:tcW w:w="0" w:type="auto"/>
            <w:shd w:val="clear" w:color="auto" w:fill="auto"/>
            <w:vAlign w:val="center"/>
          </w:tcPr>
          <w:p w:rsidR="00A867F8" w:rsidRPr="00A867F8" w:rsidRDefault="00A867F8" w:rsidP="001F6077">
            <w:pPr>
              <w:pStyle w:val="TAC"/>
              <w:rPr>
                <w:rFonts w:ascii="CG Times (WN)" w:hAnsi="CG Times (WN)"/>
                <w:bCs/>
                <w:color w:val="FF0000"/>
                <w:szCs w:val="18"/>
                <w:lang w:eastAsia="zh-CN"/>
              </w:rPr>
            </w:pPr>
            <w:r w:rsidRPr="00A867F8">
              <w:rPr>
                <w:rFonts w:cs="Arial"/>
                <w:color w:val="FF0000"/>
                <w:szCs w:val="18"/>
                <w:lang w:eastAsia="ko-KR"/>
              </w:rPr>
              <w:t>[-</w:t>
            </w:r>
            <w:r w:rsidRPr="00A867F8">
              <w:rPr>
                <w:rFonts w:cs="Arial" w:hint="eastAsia"/>
                <w:color w:val="FF0000"/>
                <w:szCs w:val="18"/>
                <w:lang w:eastAsia="zh-CN"/>
              </w:rPr>
              <w:t>86</w:t>
            </w:r>
            <w:r w:rsidRPr="00A867F8">
              <w:rPr>
                <w:rFonts w:cs="Arial"/>
                <w:color w:val="FF0000"/>
                <w:szCs w:val="18"/>
                <w:lang w:eastAsia="ko-KR"/>
              </w:rPr>
              <w:t>.9]</w:t>
            </w:r>
          </w:p>
        </w:tc>
        <w:tc>
          <w:tcPr>
            <w:tcW w:w="0" w:type="auto"/>
            <w:shd w:val="clear" w:color="auto" w:fill="auto"/>
          </w:tcPr>
          <w:p w:rsidR="00A867F8" w:rsidRPr="00840529" w:rsidRDefault="00A867F8" w:rsidP="001F6077">
            <w:pPr>
              <w:pStyle w:val="TAC"/>
              <w:rPr>
                <w:szCs w:val="18"/>
                <w:lang w:eastAsia="zh-CN"/>
              </w:rPr>
            </w:pPr>
            <w:r>
              <w:rPr>
                <w:rFonts w:hint="eastAsia"/>
                <w:szCs w:val="18"/>
                <w:lang w:eastAsia="zh-CN"/>
              </w:rPr>
              <w:t>TDD</w:t>
            </w:r>
          </w:p>
        </w:tc>
      </w:tr>
      <w:bookmarkEnd w:id="4"/>
      <w:tr w:rsidR="00A867F8" w:rsidRPr="00840529" w:rsidTr="001F6077">
        <w:trPr>
          <w:trHeight w:val="212"/>
          <w:jc w:val="center"/>
        </w:trPr>
        <w:tc>
          <w:tcPr>
            <w:tcW w:w="0" w:type="auto"/>
            <w:vMerge w:val="restart"/>
            <w:shd w:val="clear" w:color="auto" w:fill="auto"/>
            <w:vAlign w:val="center"/>
          </w:tcPr>
          <w:p w:rsidR="00A867F8" w:rsidRDefault="00A867F8" w:rsidP="001F6077">
            <w:pPr>
              <w:pStyle w:val="TAC"/>
              <w:rPr>
                <w:szCs w:val="18"/>
                <w:lang w:eastAsia="zh-CN"/>
              </w:rPr>
            </w:pPr>
            <w:r>
              <w:rPr>
                <w:rFonts w:hint="eastAsia"/>
                <w:szCs w:val="18"/>
                <w:lang w:eastAsia="zh-CN"/>
              </w:rPr>
              <w:t>n</w:t>
            </w:r>
            <w:r w:rsidRPr="00840529">
              <w:rPr>
                <w:rFonts w:hint="eastAsia"/>
                <w:szCs w:val="18"/>
                <w:lang w:eastAsia="zh-CN"/>
              </w:rPr>
              <w:t>47</w:t>
            </w:r>
          </w:p>
        </w:tc>
        <w:tc>
          <w:tcPr>
            <w:tcW w:w="0" w:type="auto"/>
          </w:tcPr>
          <w:p w:rsidR="00A867F8" w:rsidRDefault="00A867F8" w:rsidP="001F6077">
            <w:pPr>
              <w:pStyle w:val="TAC"/>
              <w:rPr>
                <w:szCs w:val="18"/>
                <w:lang w:eastAsia="zh-CN"/>
              </w:rPr>
            </w:pPr>
            <w:r>
              <w:rPr>
                <w:rFonts w:hint="eastAsia"/>
                <w:szCs w:val="18"/>
                <w:lang w:eastAsia="zh-CN"/>
              </w:rPr>
              <w:t>15</w:t>
            </w:r>
          </w:p>
        </w:tc>
        <w:tc>
          <w:tcPr>
            <w:tcW w:w="0" w:type="auto"/>
            <w:shd w:val="clear" w:color="auto" w:fill="auto"/>
          </w:tcPr>
          <w:p w:rsidR="00A867F8" w:rsidRPr="004F492E" w:rsidRDefault="00A867F8" w:rsidP="001F6077">
            <w:pPr>
              <w:pStyle w:val="TAC"/>
              <w:rPr>
                <w:szCs w:val="18"/>
                <w:lang w:eastAsia="zh-CN"/>
              </w:rPr>
            </w:pPr>
            <w:r w:rsidRPr="001F6077">
              <w:rPr>
                <w:rFonts w:cs="Arial"/>
                <w:szCs w:val="18"/>
                <w:lang w:eastAsia="ko-KR"/>
              </w:rPr>
              <w:t>[-92.8]</w:t>
            </w:r>
          </w:p>
        </w:tc>
        <w:tc>
          <w:tcPr>
            <w:tcW w:w="0" w:type="auto"/>
            <w:shd w:val="clear" w:color="auto" w:fill="auto"/>
          </w:tcPr>
          <w:p w:rsidR="00A867F8" w:rsidRPr="004F492E" w:rsidRDefault="00A867F8" w:rsidP="001F6077">
            <w:pPr>
              <w:pStyle w:val="TAC"/>
              <w:rPr>
                <w:szCs w:val="18"/>
                <w:lang w:eastAsia="zh-CN"/>
              </w:rPr>
            </w:pPr>
            <w:r w:rsidRPr="001F6077">
              <w:rPr>
                <w:rFonts w:cs="Arial"/>
                <w:szCs w:val="18"/>
                <w:lang w:eastAsia="ko-KR"/>
              </w:rPr>
              <w:t>[-89.7]</w:t>
            </w:r>
          </w:p>
        </w:tc>
        <w:tc>
          <w:tcPr>
            <w:tcW w:w="0" w:type="auto"/>
            <w:shd w:val="clear" w:color="auto" w:fill="auto"/>
          </w:tcPr>
          <w:p w:rsidR="00A867F8" w:rsidRPr="004F492E" w:rsidRDefault="00A867F8" w:rsidP="001F6077">
            <w:pPr>
              <w:pStyle w:val="TAC"/>
              <w:rPr>
                <w:szCs w:val="18"/>
                <w:lang w:eastAsia="zh-CN"/>
              </w:rPr>
            </w:pPr>
            <w:r w:rsidRPr="001F6077">
              <w:rPr>
                <w:rFonts w:cs="Arial"/>
                <w:szCs w:val="18"/>
                <w:lang w:eastAsia="ko-KR"/>
              </w:rPr>
              <w:t>[-87.9]</w:t>
            </w:r>
          </w:p>
        </w:tc>
        <w:tc>
          <w:tcPr>
            <w:tcW w:w="0" w:type="auto"/>
            <w:shd w:val="clear" w:color="auto" w:fill="auto"/>
          </w:tcPr>
          <w:p w:rsidR="00A867F8" w:rsidRPr="004F492E" w:rsidRDefault="00A867F8" w:rsidP="001F6077">
            <w:pPr>
              <w:pStyle w:val="TAC"/>
              <w:rPr>
                <w:rFonts w:ascii="CG Times (WN)" w:hAnsi="CG Times (WN)"/>
                <w:bCs/>
                <w:szCs w:val="18"/>
                <w:lang w:eastAsia="zh-CN"/>
              </w:rPr>
            </w:pPr>
            <w:r w:rsidRPr="001F6077">
              <w:rPr>
                <w:rFonts w:cs="Arial"/>
                <w:szCs w:val="18"/>
                <w:lang w:eastAsia="ko-KR"/>
              </w:rPr>
              <w:t>[-86.6]</w:t>
            </w:r>
          </w:p>
        </w:tc>
        <w:tc>
          <w:tcPr>
            <w:tcW w:w="0" w:type="auto"/>
            <w:shd w:val="clear" w:color="auto" w:fill="auto"/>
          </w:tcPr>
          <w:p w:rsidR="00A867F8" w:rsidRDefault="00A867F8" w:rsidP="001F6077">
            <w:pPr>
              <w:pStyle w:val="TAC"/>
              <w:rPr>
                <w:szCs w:val="18"/>
                <w:lang w:eastAsia="zh-CN"/>
              </w:rPr>
            </w:pPr>
            <w:r>
              <w:rPr>
                <w:rFonts w:hint="eastAsia"/>
                <w:szCs w:val="18"/>
                <w:lang w:eastAsia="zh-CN"/>
              </w:rPr>
              <w:t>HD</w:t>
            </w:r>
          </w:p>
        </w:tc>
      </w:tr>
      <w:tr w:rsidR="00A867F8" w:rsidRPr="00840529" w:rsidTr="001F6077">
        <w:trPr>
          <w:trHeight w:val="212"/>
          <w:jc w:val="center"/>
        </w:trPr>
        <w:tc>
          <w:tcPr>
            <w:tcW w:w="0" w:type="auto"/>
            <w:vMerge/>
            <w:shd w:val="clear" w:color="auto" w:fill="auto"/>
            <w:vAlign w:val="center"/>
          </w:tcPr>
          <w:p w:rsidR="00A867F8" w:rsidRDefault="00A867F8" w:rsidP="001F6077">
            <w:pPr>
              <w:pStyle w:val="TAC"/>
              <w:rPr>
                <w:szCs w:val="18"/>
                <w:lang w:eastAsia="zh-CN"/>
              </w:rPr>
            </w:pPr>
          </w:p>
        </w:tc>
        <w:tc>
          <w:tcPr>
            <w:tcW w:w="0" w:type="auto"/>
          </w:tcPr>
          <w:p w:rsidR="00A867F8" w:rsidRDefault="00A867F8" w:rsidP="001F6077">
            <w:pPr>
              <w:pStyle w:val="TAC"/>
              <w:rPr>
                <w:szCs w:val="18"/>
                <w:lang w:eastAsia="zh-CN"/>
              </w:rPr>
            </w:pPr>
            <w:r>
              <w:rPr>
                <w:rFonts w:hint="eastAsia"/>
                <w:szCs w:val="18"/>
                <w:lang w:eastAsia="zh-CN"/>
              </w:rPr>
              <w:t>30</w:t>
            </w:r>
          </w:p>
        </w:tc>
        <w:tc>
          <w:tcPr>
            <w:tcW w:w="0" w:type="auto"/>
            <w:shd w:val="clear" w:color="auto" w:fill="auto"/>
          </w:tcPr>
          <w:p w:rsidR="00A867F8" w:rsidRPr="004F492E" w:rsidRDefault="00A867F8" w:rsidP="001F6077">
            <w:pPr>
              <w:pStyle w:val="TAC"/>
              <w:rPr>
                <w:szCs w:val="18"/>
                <w:lang w:eastAsia="zh-CN"/>
              </w:rPr>
            </w:pPr>
            <w:r w:rsidRPr="001F6077">
              <w:rPr>
                <w:rFonts w:cs="Arial"/>
                <w:szCs w:val="18"/>
                <w:lang w:eastAsia="ko-KR"/>
              </w:rPr>
              <w:t>[-93.1]</w:t>
            </w:r>
          </w:p>
        </w:tc>
        <w:tc>
          <w:tcPr>
            <w:tcW w:w="0" w:type="auto"/>
            <w:shd w:val="clear" w:color="auto" w:fill="auto"/>
          </w:tcPr>
          <w:p w:rsidR="00A867F8" w:rsidRPr="004F492E" w:rsidRDefault="00A867F8" w:rsidP="001F6077">
            <w:pPr>
              <w:pStyle w:val="TAC"/>
              <w:rPr>
                <w:szCs w:val="18"/>
                <w:lang w:eastAsia="zh-CN"/>
              </w:rPr>
            </w:pPr>
            <w:r w:rsidRPr="001F6077">
              <w:rPr>
                <w:rFonts w:cs="Arial"/>
                <w:szCs w:val="18"/>
                <w:lang w:eastAsia="ko-KR"/>
              </w:rPr>
              <w:t>[-89.9]</w:t>
            </w:r>
          </w:p>
        </w:tc>
        <w:tc>
          <w:tcPr>
            <w:tcW w:w="0" w:type="auto"/>
            <w:shd w:val="clear" w:color="auto" w:fill="auto"/>
          </w:tcPr>
          <w:p w:rsidR="00A867F8" w:rsidRPr="004F492E" w:rsidRDefault="00A867F8" w:rsidP="001F6077">
            <w:pPr>
              <w:pStyle w:val="TAC"/>
              <w:rPr>
                <w:szCs w:val="18"/>
                <w:lang w:eastAsia="zh-CN"/>
              </w:rPr>
            </w:pPr>
            <w:r w:rsidRPr="001F6077">
              <w:rPr>
                <w:rFonts w:cs="Arial"/>
                <w:szCs w:val="18"/>
                <w:lang w:eastAsia="ko-KR"/>
              </w:rPr>
              <w:t>[-88.0]</w:t>
            </w:r>
          </w:p>
        </w:tc>
        <w:tc>
          <w:tcPr>
            <w:tcW w:w="0" w:type="auto"/>
            <w:shd w:val="clear" w:color="auto" w:fill="auto"/>
          </w:tcPr>
          <w:p w:rsidR="00A867F8" w:rsidRPr="004F492E" w:rsidRDefault="00A867F8" w:rsidP="001F6077">
            <w:pPr>
              <w:pStyle w:val="TAC"/>
              <w:rPr>
                <w:rFonts w:ascii="CG Times (WN)" w:hAnsi="CG Times (WN)"/>
                <w:bCs/>
                <w:szCs w:val="18"/>
                <w:lang w:eastAsia="zh-CN"/>
              </w:rPr>
            </w:pPr>
            <w:r w:rsidRPr="001F6077">
              <w:rPr>
                <w:rFonts w:cs="Arial"/>
                <w:szCs w:val="18"/>
                <w:lang w:eastAsia="ko-KR"/>
              </w:rPr>
              <w:t>[-86.7]</w:t>
            </w:r>
          </w:p>
        </w:tc>
        <w:tc>
          <w:tcPr>
            <w:tcW w:w="0" w:type="auto"/>
            <w:shd w:val="clear" w:color="auto" w:fill="auto"/>
          </w:tcPr>
          <w:p w:rsidR="00A867F8" w:rsidRPr="00840529" w:rsidRDefault="00A867F8" w:rsidP="001F6077">
            <w:pPr>
              <w:pStyle w:val="TAC"/>
              <w:rPr>
                <w:szCs w:val="18"/>
                <w:lang w:eastAsia="zh-CN"/>
              </w:rPr>
            </w:pPr>
            <w:r>
              <w:rPr>
                <w:rFonts w:hint="eastAsia"/>
                <w:szCs w:val="18"/>
                <w:lang w:eastAsia="zh-CN"/>
              </w:rPr>
              <w:t>HD</w:t>
            </w:r>
          </w:p>
        </w:tc>
      </w:tr>
      <w:tr w:rsidR="00A867F8" w:rsidRPr="00840529" w:rsidTr="001F6077">
        <w:trPr>
          <w:trHeight w:val="212"/>
          <w:jc w:val="center"/>
        </w:trPr>
        <w:tc>
          <w:tcPr>
            <w:tcW w:w="0" w:type="auto"/>
            <w:vMerge/>
            <w:shd w:val="clear" w:color="auto" w:fill="auto"/>
            <w:vAlign w:val="center"/>
          </w:tcPr>
          <w:p w:rsidR="00A867F8" w:rsidRDefault="00A867F8" w:rsidP="001F6077">
            <w:pPr>
              <w:pStyle w:val="TAC"/>
              <w:rPr>
                <w:szCs w:val="18"/>
                <w:lang w:eastAsia="zh-CN"/>
              </w:rPr>
            </w:pPr>
          </w:p>
        </w:tc>
        <w:tc>
          <w:tcPr>
            <w:tcW w:w="0" w:type="auto"/>
          </w:tcPr>
          <w:p w:rsidR="00A867F8" w:rsidRDefault="00A867F8" w:rsidP="001F6077">
            <w:pPr>
              <w:pStyle w:val="TAC"/>
              <w:rPr>
                <w:szCs w:val="18"/>
                <w:lang w:eastAsia="zh-CN"/>
              </w:rPr>
            </w:pPr>
            <w:r>
              <w:rPr>
                <w:rFonts w:hint="eastAsia"/>
                <w:szCs w:val="18"/>
                <w:lang w:eastAsia="zh-CN"/>
              </w:rPr>
              <w:t>60</w:t>
            </w:r>
          </w:p>
        </w:tc>
        <w:tc>
          <w:tcPr>
            <w:tcW w:w="0" w:type="auto"/>
            <w:shd w:val="clear" w:color="auto" w:fill="auto"/>
          </w:tcPr>
          <w:p w:rsidR="00A867F8" w:rsidRPr="004F492E" w:rsidRDefault="00A867F8" w:rsidP="001F6077">
            <w:pPr>
              <w:pStyle w:val="TAC"/>
              <w:rPr>
                <w:szCs w:val="18"/>
                <w:lang w:eastAsia="zh-CN"/>
              </w:rPr>
            </w:pPr>
            <w:r w:rsidRPr="001F6077">
              <w:rPr>
                <w:rFonts w:cs="Arial"/>
                <w:szCs w:val="18"/>
                <w:lang w:eastAsia="ko-KR"/>
              </w:rPr>
              <w:t>[-93.5]</w:t>
            </w:r>
          </w:p>
        </w:tc>
        <w:tc>
          <w:tcPr>
            <w:tcW w:w="0" w:type="auto"/>
            <w:shd w:val="clear" w:color="auto" w:fill="auto"/>
          </w:tcPr>
          <w:p w:rsidR="00A867F8" w:rsidRPr="004F492E" w:rsidRDefault="00A867F8" w:rsidP="001F6077">
            <w:pPr>
              <w:pStyle w:val="TAC"/>
              <w:rPr>
                <w:szCs w:val="18"/>
                <w:lang w:eastAsia="zh-CN"/>
              </w:rPr>
            </w:pPr>
            <w:r w:rsidRPr="001F6077">
              <w:rPr>
                <w:rFonts w:cs="Arial"/>
                <w:szCs w:val="18"/>
                <w:lang w:eastAsia="ko-KR"/>
              </w:rPr>
              <w:t>[-90.1]</w:t>
            </w:r>
          </w:p>
        </w:tc>
        <w:tc>
          <w:tcPr>
            <w:tcW w:w="0" w:type="auto"/>
            <w:shd w:val="clear" w:color="auto" w:fill="auto"/>
          </w:tcPr>
          <w:p w:rsidR="00A867F8" w:rsidRPr="004F492E" w:rsidRDefault="00A867F8" w:rsidP="001F6077">
            <w:pPr>
              <w:pStyle w:val="TAC"/>
              <w:rPr>
                <w:szCs w:val="18"/>
                <w:lang w:eastAsia="zh-CN"/>
              </w:rPr>
            </w:pPr>
            <w:r w:rsidRPr="001F6077">
              <w:rPr>
                <w:rFonts w:cs="Arial"/>
                <w:szCs w:val="18"/>
                <w:lang w:eastAsia="ko-KR"/>
              </w:rPr>
              <w:t>[-88.1]</w:t>
            </w:r>
          </w:p>
        </w:tc>
        <w:tc>
          <w:tcPr>
            <w:tcW w:w="0" w:type="auto"/>
            <w:shd w:val="clear" w:color="auto" w:fill="auto"/>
          </w:tcPr>
          <w:p w:rsidR="00A867F8" w:rsidRPr="004F492E" w:rsidRDefault="00A867F8" w:rsidP="001F6077">
            <w:pPr>
              <w:pStyle w:val="TAC"/>
              <w:rPr>
                <w:rFonts w:ascii="CG Times (WN)" w:hAnsi="CG Times (WN)"/>
                <w:bCs/>
                <w:szCs w:val="18"/>
                <w:lang w:eastAsia="zh-CN"/>
              </w:rPr>
            </w:pPr>
            <w:r w:rsidRPr="001F6077">
              <w:rPr>
                <w:rFonts w:cs="Arial"/>
                <w:szCs w:val="18"/>
                <w:lang w:eastAsia="ko-KR"/>
              </w:rPr>
              <w:t>[-86.9]</w:t>
            </w:r>
          </w:p>
        </w:tc>
        <w:tc>
          <w:tcPr>
            <w:tcW w:w="0" w:type="auto"/>
            <w:shd w:val="clear" w:color="auto" w:fill="auto"/>
          </w:tcPr>
          <w:p w:rsidR="00A867F8" w:rsidRPr="00840529" w:rsidRDefault="00A867F8" w:rsidP="001F6077">
            <w:pPr>
              <w:pStyle w:val="TAC"/>
              <w:rPr>
                <w:szCs w:val="18"/>
                <w:lang w:eastAsia="zh-CN"/>
              </w:rPr>
            </w:pPr>
            <w:r>
              <w:rPr>
                <w:rFonts w:hint="eastAsia"/>
                <w:szCs w:val="18"/>
                <w:lang w:eastAsia="zh-CN"/>
              </w:rPr>
              <w:t>HD</w:t>
            </w:r>
          </w:p>
        </w:tc>
      </w:tr>
      <w:tr w:rsidR="00A867F8" w:rsidRPr="00840529" w:rsidTr="001F6077">
        <w:trPr>
          <w:trHeight w:val="212"/>
          <w:jc w:val="center"/>
        </w:trPr>
        <w:tc>
          <w:tcPr>
            <w:tcW w:w="0" w:type="auto"/>
            <w:gridSpan w:val="7"/>
          </w:tcPr>
          <w:p w:rsidR="00A867F8" w:rsidRPr="00840529" w:rsidRDefault="00A867F8" w:rsidP="001F6077">
            <w:pPr>
              <w:pStyle w:val="TAN"/>
              <w:ind w:left="0" w:firstLine="0"/>
              <w:rPr>
                <w:rFonts w:cs="Arial"/>
              </w:rPr>
            </w:pPr>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proofErr w:type="spellStart"/>
            <w:r w:rsidRPr="00840529">
              <w:rPr>
                <w:rFonts w:cs="Arial"/>
              </w:rPr>
              <w:t>A.</w:t>
            </w:r>
            <w:r>
              <w:rPr>
                <w:rFonts w:cs="Arial" w:hint="eastAsia"/>
                <w:lang w:eastAsia="zh-CN"/>
              </w:rPr>
              <w:t>x</w:t>
            </w:r>
            <w:r w:rsidRPr="00840529">
              <w:rPr>
                <w:rFonts w:cs="Arial" w:hint="eastAsia"/>
                <w:lang w:eastAsia="zh-CN"/>
              </w:rPr>
              <w:t>.</w:t>
            </w:r>
            <w:r>
              <w:rPr>
                <w:rFonts w:cs="Arial" w:hint="eastAsia"/>
                <w:lang w:eastAsia="zh-CN"/>
              </w:rPr>
              <w:t>x</w:t>
            </w:r>
            <w:proofErr w:type="spellEnd"/>
            <w:r w:rsidRPr="00840529">
              <w:rPr>
                <w:rFonts w:cs="Arial" w:hint="eastAsia"/>
                <w:lang w:eastAsia="zh-CN"/>
              </w:rPr>
              <w:t>.</w:t>
            </w:r>
          </w:p>
          <w:p w:rsidR="00A867F8" w:rsidRPr="00840529" w:rsidRDefault="00A867F8" w:rsidP="001F6077">
            <w:pPr>
              <w:pStyle w:val="TAN"/>
              <w:ind w:left="0" w:firstLine="0"/>
              <w:rPr>
                <w:rFonts w:eastAsia="MS Mincho" w:cs="Arial"/>
              </w:rPr>
            </w:pPr>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p>
        </w:tc>
      </w:tr>
    </w:tbl>
    <w:p w:rsidR="0004432B" w:rsidRDefault="0004432B" w:rsidP="007A1406">
      <w:pPr>
        <w:rPr>
          <w:b/>
          <w:u w:val="single"/>
          <w:lang w:eastAsia="zh-CN"/>
        </w:rPr>
      </w:pPr>
    </w:p>
    <w:p w:rsidR="008937B7" w:rsidRDefault="008937B7" w:rsidP="008937B7">
      <w:pPr>
        <w:rPr>
          <w:b/>
          <w:lang w:val="en-US" w:eastAsia="zh-CN"/>
        </w:rPr>
      </w:pPr>
      <w:r w:rsidRPr="00A557C4">
        <w:rPr>
          <w:rFonts w:hint="eastAsia"/>
          <w:b/>
          <w:lang w:eastAsia="zh-CN"/>
        </w:rPr>
        <w:t xml:space="preserve">Proposal </w:t>
      </w:r>
      <w:r>
        <w:rPr>
          <w:rFonts w:hint="eastAsia"/>
          <w:b/>
          <w:lang w:eastAsia="zh-CN"/>
        </w:rPr>
        <w:t>1</w:t>
      </w:r>
      <w:r w:rsidRPr="00A557C4">
        <w:rPr>
          <w:rFonts w:hint="eastAsia"/>
          <w:b/>
          <w:lang w:eastAsia="zh-CN"/>
        </w:rPr>
        <w:t xml:space="preserve">: </w:t>
      </w:r>
      <w:r>
        <w:rPr>
          <w:rFonts w:hint="eastAsia"/>
          <w:b/>
          <w:lang w:val="en-US" w:eastAsia="zh-CN"/>
        </w:rPr>
        <w:t>The same NF value (13dB)</w:t>
      </w:r>
      <w:r w:rsidR="00B63071">
        <w:rPr>
          <w:rFonts w:hint="eastAsia"/>
          <w:b/>
          <w:lang w:val="en-US" w:eastAsia="zh-CN"/>
        </w:rPr>
        <w:t xml:space="preserve"> as n47</w:t>
      </w:r>
      <w:r>
        <w:rPr>
          <w:rFonts w:hint="eastAsia"/>
          <w:b/>
          <w:lang w:val="en-US" w:eastAsia="zh-CN"/>
        </w:rPr>
        <w:t xml:space="preserve"> should be used for n38 REFSENS. The REFSENS of NR V2X bands are specified as Table 1.</w:t>
      </w:r>
    </w:p>
    <w:p w:rsidR="008937B7" w:rsidRPr="008937B7" w:rsidRDefault="008937B7" w:rsidP="007A1406">
      <w:pPr>
        <w:rPr>
          <w:b/>
          <w:u w:val="single"/>
          <w:lang w:val="en-US" w:eastAsia="zh-CN"/>
        </w:rPr>
      </w:pPr>
    </w:p>
    <w:p w:rsidR="00AB00EA" w:rsidRDefault="00AB00EA" w:rsidP="007A1406">
      <w:pPr>
        <w:rPr>
          <w:b/>
          <w:u w:val="single"/>
          <w:lang w:eastAsia="zh-CN"/>
        </w:rPr>
      </w:pPr>
      <w:r w:rsidRPr="00AB00EA">
        <w:rPr>
          <w:b/>
          <w:u w:val="single"/>
          <w:lang w:eastAsia="zh-CN"/>
        </w:rPr>
        <w:t>M</w:t>
      </w:r>
      <w:r w:rsidRPr="00AB00EA">
        <w:rPr>
          <w:rFonts w:hint="eastAsia"/>
          <w:b/>
          <w:u w:val="single"/>
          <w:lang w:eastAsia="zh-CN"/>
        </w:rPr>
        <w:t>aximum input level:</w:t>
      </w:r>
    </w:p>
    <w:p w:rsidR="00AB00EA" w:rsidRDefault="00AB00EA" w:rsidP="007A1406">
      <w:pPr>
        <w:rPr>
          <w:lang w:eastAsia="zh-CN"/>
        </w:rPr>
      </w:pPr>
      <w:r w:rsidRPr="00AB00EA">
        <w:rPr>
          <w:rFonts w:hint="eastAsia"/>
          <w:lang w:eastAsia="zh-CN"/>
        </w:rPr>
        <w:t xml:space="preserve">In RAN4#94-e-bis meeting, </w:t>
      </w:r>
      <w:r>
        <w:rPr>
          <w:rFonts w:hint="eastAsia"/>
          <w:lang w:eastAsia="zh-CN"/>
        </w:rPr>
        <w:t>the WF on maximum input levels for NR V2X at n47 was approved [1].</w:t>
      </w:r>
    </w:p>
    <w:p w:rsidR="002C4603" w:rsidRPr="005E0549" w:rsidRDefault="007C3503" w:rsidP="005E0549">
      <w:pPr>
        <w:numPr>
          <w:ilvl w:val="0"/>
          <w:numId w:val="7"/>
        </w:numPr>
        <w:rPr>
          <w:lang w:val="en-US" w:eastAsia="zh-CN"/>
        </w:rPr>
      </w:pPr>
      <w:r w:rsidRPr="005E0549">
        <w:rPr>
          <w:lang w:eastAsia="zh-CN"/>
        </w:rPr>
        <w:t>Maximum input level at n47</w:t>
      </w:r>
    </w:p>
    <w:p w:rsidR="002C4603" w:rsidRPr="005E0549" w:rsidRDefault="007C3503" w:rsidP="005E0549">
      <w:pPr>
        <w:numPr>
          <w:ilvl w:val="1"/>
          <w:numId w:val="7"/>
        </w:numPr>
        <w:rPr>
          <w:lang w:val="en-US" w:eastAsia="zh-CN"/>
        </w:rPr>
      </w:pPr>
      <w:r w:rsidRPr="005E0549">
        <w:rPr>
          <w:lang w:eastAsia="zh-CN"/>
        </w:rPr>
        <w:t xml:space="preserve">Option 1: Follow max. input levels from NR </w:t>
      </w:r>
      <w:proofErr w:type="spellStart"/>
      <w:r w:rsidRPr="005E0549">
        <w:rPr>
          <w:lang w:eastAsia="zh-CN"/>
        </w:rPr>
        <w:t>Uu</w:t>
      </w:r>
      <w:proofErr w:type="spellEnd"/>
      <w:r w:rsidRPr="005E0549">
        <w:rPr>
          <w:lang w:eastAsia="zh-CN"/>
        </w:rPr>
        <w:t xml:space="preserve"> for 64QAM and 256QAM</w:t>
      </w:r>
    </w:p>
    <w:p w:rsidR="002C4603" w:rsidRPr="005E0549" w:rsidRDefault="007C3503" w:rsidP="005E0549">
      <w:pPr>
        <w:numPr>
          <w:ilvl w:val="1"/>
          <w:numId w:val="7"/>
        </w:numPr>
        <w:rPr>
          <w:lang w:val="en-US" w:eastAsia="zh-CN"/>
        </w:rPr>
      </w:pPr>
      <w:r w:rsidRPr="005E0549">
        <w:rPr>
          <w:lang w:eastAsia="zh-CN"/>
        </w:rPr>
        <w:lastRenderedPageBreak/>
        <w:t>Option 2: Follow LGE proposal (R4-2003840) considering max. power at n47</w:t>
      </w:r>
    </w:p>
    <w:p w:rsidR="002C4603" w:rsidRPr="005E0549" w:rsidRDefault="007C3503" w:rsidP="005E0549">
      <w:pPr>
        <w:numPr>
          <w:ilvl w:val="1"/>
          <w:numId w:val="7"/>
        </w:numPr>
        <w:rPr>
          <w:lang w:val="en-US" w:eastAsia="zh-CN"/>
        </w:rPr>
      </w:pPr>
      <w:r w:rsidRPr="005E0549">
        <w:rPr>
          <w:lang w:eastAsia="zh-CN"/>
        </w:rPr>
        <w:t>Option 3: -25dBm for 64QAM and -27dBm for 256QAM applicable to all CBWs</w:t>
      </w:r>
    </w:p>
    <w:p w:rsidR="005E0549" w:rsidRPr="005E0549" w:rsidRDefault="005E0549" w:rsidP="005E0549">
      <w:pPr>
        <w:ind w:leftChars="300" w:left="600"/>
        <w:rPr>
          <w:lang w:val="en-US" w:eastAsia="zh-CN"/>
        </w:rPr>
      </w:pPr>
      <w:r w:rsidRPr="005E0549">
        <w:rPr>
          <w:lang w:val="en-US" w:eastAsia="zh-CN"/>
        </w:rPr>
        <w:t xml:space="preserve">  WF: It will be decided in the next meeting.</w:t>
      </w:r>
    </w:p>
    <w:p w:rsidR="005E0549" w:rsidRDefault="00C113D1" w:rsidP="005E0549">
      <w:pPr>
        <w:rPr>
          <w:lang w:val="en-US" w:eastAsia="zh-CN"/>
        </w:rPr>
      </w:pPr>
      <w:r>
        <w:rPr>
          <w:rFonts w:hint="eastAsia"/>
          <w:lang w:val="en-US" w:eastAsia="zh-CN"/>
        </w:rPr>
        <w:t xml:space="preserve">DFT-s-OFDM waveform is used in </w:t>
      </w:r>
      <w:r w:rsidR="005E0549">
        <w:rPr>
          <w:rFonts w:hint="eastAsia"/>
          <w:lang w:val="en-US" w:eastAsia="zh-CN"/>
        </w:rPr>
        <w:t xml:space="preserve">LTE V2X </w:t>
      </w:r>
      <w:r>
        <w:rPr>
          <w:rFonts w:hint="eastAsia"/>
          <w:lang w:val="en-US" w:eastAsia="zh-CN"/>
        </w:rPr>
        <w:t xml:space="preserve">whilst CP-OFDM is used in NR V2X. Due to the different PAPR between such two waveforms, the maximum input levels should not reuse those of LTE V2X. As agreed before, the maximum input levels for NR V2X should be specified based </w:t>
      </w:r>
      <w:r>
        <w:rPr>
          <w:lang w:val="en-US" w:eastAsia="zh-CN"/>
        </w:rPr>
        <w:t>on modulation order (</w:t>
      </w:r>
      <w:r>
        <w:rPr>
          <w:rFonts w:hint="eastAsia"/>
          <w:lang w:val="en-US" w:eastAsia="zh-CN"/>
        </w:rPr>
        <w:t>64QAM and 256QAM</w:t>
      </w:r>
      <w:r>
        <w:rPr>
          <w:lang w:val="en-US" w:eastAsia="zh-CN"/>
        </w:rPr>
        <w:t>)</w:t>
      </w:r>
      <w:r w:rsidR="00707FD6">
        <w:rPr>
          <w:rFonts w:hint="eastAsia"/>
          <w:lang w:val="en-US" w:eastAsia="zh-CN"/>
        </w:rPr>
        <w:t xml:space="preserve"> like NR </w:t>
      </w:r>
      <w:proofErr w:type="spellStart"/>
      <w:r w:rsidR="00707FD6">
        <w:rPr>
          <w:rFonts w:hint="eastAsia"/>
          <w:lang w:val="en-US" w:eastAsia="zh-CN"/>
        </w:rPr>
        <w:t>Uu</w:t>
      </w:r>
      <w:proofErr w:type="spellEnd"/>
      <w:r w:rsidR="00707FD6">
        <w:rPr>
          <w:rFonts w:hint="eastAsia"/>
          <w:lang w:val="en-US" w:eastAsia="zh-CN"/>
        </w:rPr>
        <w:t>. In LTE V2X, only 10MHz and 20MHz CBW are specifie</w:t>
      </w:r>
      <w:r w:rsidR="00C52740">
        <w:rPr>
          <w:rFonts w:hint="eastAsia"/>
          <w:lang w:val="en-US" w:eastAsia="zh-CN"/>
        </w:rPr>
        <w:t>d. The maximum input level for 10MHz and 20M</w:t>
      </w:r>
      <w:r w:rsidR="00707FD6">
        <w:rPr>
          <w:rFonts w:hint="eastAsia"/>
          <w:lang w:val="en-US" w:eastAsia="zh-CN"/>
        </w:rPr>
        <w:t>Hz</w:t>
      </w:r>
      <w:r w:rsidR="00C52740">
        <w:rPr>
          <w:rFonts w:hint="eastAsia"/>
          <w:lang w:val="en-US" w:eastAsia="zh-CN"/>
        </w:rPr>
        <w:t xml:space="preserve"> CBWs are the same value (</w:t>
      </w:r>
      <w:r w:rsidR="00D600D6">
        <w:rPr>
          <w:rFonts w:hint="eastAsia"/>
          <w:lang w:val="en-US" w:eastAsia="zh-CN"/>
        </w:rPr>
        <w:t>-22dBm for 16QAM and -23</w:t>
      </w:r>
      <w:r w:rsidR="00C52740">
        <w:rPr>
          <w:rFonts w:hint="eastAsia"/>
          <w:lang w:val="en-US" w:eastAsia="zh-CN"/>
        </w:rPr>
        <w:t xml:space="preserve">dBm for 64QAM). But 10MHz, 20MHz, 30MHz and 40MHz CBWs are </w:t>
      </w:r>
      <w:r w:rsidR="00C52740">
        <w:rPr>
          <w:lang w:val="en-US" w:eastAsia="zh-CN"/>
        </w:rPr>
        <w:t>specified</w:t>
      </w:r>
      <w:r w:rsidR="00C52740">
        <w:rPr>
          <w:rFonts w:hint="eastAsia"/>
          <w:lang w:val="en-US" w:eastAsia="zh-CN"/>
        </w:rPr>
        <w:t xml:space="preserve"> </w:t>
      </w:r>
      <w:r w:rsidR="003E765D">
        <w:rPr>
          <w:rFonts w:hint="eastAsia"/>
          <w:lang w:val="en-US" w:eastAsia="zh-CN"/>
        </w:rPr>
        <w:t xml:space="preserve">in NR V2X, </w:t>
      </w:r>
      <w:r w:rsidR="00C52740">
        <w:rPr>
          <w:rFonts w:hint="eastAsia"/>
          <w:lang w:val="en-US" w:eastAsia="zh-CN"/>
        </w:rPr>
        <w:t xml:space="preserve">and the impact </w:t>
      </w:r>
      <w:r w:rsidR="003E765D">
        <w:rPr>
          <w:rFonts w:hint="eastAsia"/>
          <w:lang w:val="en-US" w:eastAsia="zh-CN"/>
        </w:rPr>
        <w:t xml:space="preserve">on the </w:t>
      </w:r>
      <w:r w:rsidR="003E765D">
        <w:rPr>
          <w:lang w:val="en-US" w:eastAsia="zh-CN"/>
        </w:rPr>
        <w:t>maximum</w:t>
      </w:r>
      <w:r w:rsidR="003E765D">
        <w:rPr>
          <w:rFonts w:hint="eastAsia"/>
          <w:lang w:val="en-US" w:eastAsia="zh-CN"/>
        </w:rPr>
        <w:t xml:space="preserve"> input level </w:t>
      </w:r>
      <w:r w:rsidR="00C52740">
        <w:rPr>
          <w:rFonts w:hint="eastAsia"/>
          <w:lang w:val="en-US" w:eastAsia="zh-CN"/>
        </w:rPr>
        <w:t>arising from larger CBW should be taken into account.</w:t>
      </w:r>
      <w:r w:rsidR="00707FD6">
        <w:rPr>
          <w:rFonts w:hint="eastAsia"/>
          <w:lang w:val="en-US" w:eastAsia="zh-CN"/>
        </w:rPr>
        <w:t xml:space="preserve"> </w:t>
      </w:r>
      <w:r>
        <w:rPr>
          <w:rFonts w:hint="eastAsia"/>
          <w:lang w:val="en-US" w:eastAsia="zh-CN"/>
        </w:rPr>
        <w:t xml:space="preserve">Based on above consideration, the maximum input levels for NR </w:t>
      </w:r>
      <w:proofErr w:type="spellStart"/>
      <w:r>
        <w:rPr>
          <w:rFonts w:hint="eastAsia"/>
          <w:lang w:val="en-US" w:eastAsia="zh-CN"/>
        </w:rPr>
        <w:t>Uu</w:t>
      </w:r>
      <w:proofErr w:type="spellEnd"/>
      <w:r>
        <w:rPr>
          <w:rFonts w:hint="eastAsia"/>
          <w:lang w:val="en-US" w:eastAsia="zh-CN"/>
        </w:rPr>
        <w:t xml:space="preserve"> can be reused for NR V2X. </w:t>
      </w:r>
    </w:p>
    <w:p w:rsidR="00C113D1" w:rsidRDefault="00C113D1" w:rsidP="00C113D1">
      <w:pPr>
        <w:pStyle w:val="TH"/>
        <w:rPr>
          <w:lang w:eastAsia="zh-CN"/>
        </w:rPr>
      </w:pPr>
      <w:r w:rsidRPr="001C0CC4">
        <w:t xml:space="preserve">Table </w:t>
      </w:r>
      <w:r w:rsidR="00954F8F">
        <w:rPr>
          <w:rFonts w:hint="eastAsia"/>
          <w:lang w:eastAsia="zh-CN"/>
        </w:rPr>
        <w:t>2</w:t>
      </w:r>
      <w:r w:rsidRPr="001C0CC4">
        <w:t>: Maximum input level</w:t>
      </w:r>
      <w:r>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C113D1" w:rsidRPr="0045091F" w:rsidTr="00630338">
        <w:trPr>
          <w:trHeight w:val="175"/>
          <w:jc w:val="center"/>
        </w:trPr>
        <w:tc>
          <w:tcPr>
            <w:tcW w:w="2518" w:type="dxa"/>
            <w:vMerge w:val="restart"/>
          </w:tcPr>
          <w:p w:rsidR="00C113D1" w:rsidRPr="0045091F" w:rsidRDefault="00C113D1" w:rsidP="00630338">
            <w:pPr>
              <w:pStyle w:val="TAH"/>
            </w:pPr>
            <w:r w:rsidRPr="0045091F">
              <w:t>Rx Parameter</w:t>
            </w:r>
          </w:p>
        </w:tc>
        <w:tc>
          <w:tcPr>
            <w:tcW w:w="780" w:type="dxa"/>
            <w:vMerge w:val="restart"/>
          </w:tcPr>
          <w:p w:rsidR="00C113D1" w:rsidRPr="0045091F" w:rsidRDefault="00C113D1" w:rsidP="00630338">
            <w:pPr>
              <w:pStyle w:val="TAH"/>
            </w:pPr>
            <w:r w:rsidRPr="0045091F">
              <w:t xml:space="preserve">Units </w:t>
            </w:r>
          </w:p>
        </w:tc>
        <w:tc>
          <w:tcPr>
            <w:tcW w:w="4029" w:type="dxa"/>
            <w:gridSpan w:val="4"/>
          </w:tcPr>
          <w:p w:rsidR="00C113D1" w:rsidRPr="0045091F" w:rsidRDefault="00C113D1" w:rsidP="00630338">
            <w:pPr>
              <w:pStyle w:val="TAH"/>
            </w:pPr>
            <w:r w:rsidRPr="0045091F">
              <w:t>Channel bandwidth</w:t>
            </w:r>
          </w:p>
        </w:tc>
      </w:tr>
      <w:tr w:rsidR="00C113D1" w:rsidRPr="0045091F" w:rsidTr="00630338">
        <w:trPr>
          <w:trHeight w:val="300"/>
          <w:jc w:val="center"/>
        </w:trPr>
        <w:tc>
          <w:tcPr>
            <w:tcW w:w="2518" w:type="dxa"/>
            <w:vMerge/>
          </w:tcPr>
          <w:p w:rsidR="00C113D1" w:rsidRPr="0045091F" w:rsidRDefault="00C113D1" w:rsidP="00630338">
            <w:pPr>
              <w:pStyle w:val="TAH"/>
            </w:pPr>
          </w:p>
        </w:tc>
        <w:tc>
          <w:tcPr>
            <w:tcW w:w="780" w:type="dxa"/>
            <w:vMerge/>
          </w:tcPr>
          <w:p w:rsidR="00C113D1" w:rsidRPr="0045091F" w:rsidRDefault="00C113D1" w:rsidP="00630338">
            <w:pPr>
              <w:pStyle w:val="TAH"/>
            </w:pPr>
          </w:p>
        </w:tc>
        <w:tc>
          <w:tcPr>
            <w:tcW w:w="1091" w:type="dxa"/>
          </w:tcPr>
          <w:p w:rsidR="00C113D1" w:rsidRPr="0045091F" w:rsidRDefault="00C113D1" w:rsidP="00630338">
            <w:pPr>
              <w:pStyle w:val="TAH"/>
            </w:pPr>
            <w:r>
              <w:t>10</w:t>
            </w:r>
            <w:r>
              <w:rPr>
                <w:rFonts w:hint="eastAsia"/>
                <w:lang w:eastAsia="zh-CN"/>
              </w:rPr>
              <w:t xml:space="preserve"> </w:t>
            </w:r>
            <w:r w:rsidRPr="0045091F">
              <w:t>MHz</w:t>
            </w:r>
          </w:p>
        </w:tc>
        <w:tc>
          <w:tcPr>
            <w:tcW w:w="935" w:type="dxa"/>
          </w:tcPr>
          <w:p w:rsidR="00C113D1" w:rsidRPr="0045091F" w:rsidRDefault="00C113D1" w:rsidP="00630338">
            <w:pPr>
              <w:pStyle w:val="TAH"/>
            </w:pPr>
            <w:r>
              <w:t>2</w:t>
            </w:r>
            <w:r>
              <w:rPr>
                <w:rFonts w:hint="eastAsia"/>
              </w:rPr>
              <w:t>0</w:t>
            </w:r>
            <w:r>
              <w:rPr>
                <w:rFonts w:hint="eastAsia"/>
                <w:lang w:eastAsia="zh-CN"/>
              </w:rPr>
              <w:t xml:space="preserve"> </w:t>
            </w:r>
            <w:r w:rsidRPr="0045091F">
              <w:t>MHz</w:t>
            </w:r>
          </w:p>
        </w:tc>
        <w:tc>
          <w:tcPr>
            <w:tcW w:w="936" w:type="dxa"/>
          </w:tcPr>
          <w:p w:rsidR="00C113D1" w:rsidRPr="0045091F" w:rsidRDefault="00C113D1" w:rsidP="00630338">
            <w:pPr>
              <w:pStyle w:val="TAH"/>
            </w:pPr>
            <w:r>
              <w:t>30</w:t>
            </w:r>
            <w:r>
              <w:rPr>
                <w:rFonts w:hint="eastAsia"/>
                <w:lang w:eastAsia="zh-CN"/>
              </w:rPr>
              <w:t xml:space="preserve"> </w:t>
            </w:r>
            <w:r w:rsidRPr="0045091F">
              <w:t>MHz</w:t>
            </w:r>
          </w:p>
        </w:tc>
        <w:tc>
          <w:tcPr>
            <w:tcW w:w="1067" w:type="dxa"/>
          </w:tcPr>
          <w:p w:rsidR="00C113D1" w:rsidRDefault="00C113D1" w:rsidP="00630338">
            <w:pPr>
              <w:pStyle w:val="TAH"/>
            </w:pPr>
            <w:r>
              <w:t>40</w:t>
            </w:r>
            <w:r>
              <w:rPr>
                <w:rFonts w:hint="eastAsia"/>
                <w:lang w:eastAsia="zh-CN"/>
              </w:rPr>
              <w:t xml:space="preserve"> </w:t>
            </w:r>
            <w:r w:rsidRPr="0045091F">
              <w:t>MHz</w:t>
            </w:r>
          </w:p>
        </w:tc>
      </w:tr>
      <w:tr w:rsidR="00C113D1" w:rsidRPr="0045091F" w:rsidTr="00630338">
        <w:trPr>
          <w:trHeight w:val="338"/>
          <w:jc w:val="center"/>
        </w:trPr>
        <w:tc>
          <w:tcPr>
            <w:tcW w:w="2518" w:type="dxa"/>
            <w:vMerge w:val="restart"/>
          </w:tcPr>
          <w:p w:rsidR="00C113D1" w:rsidRPr="0045091F" w:rsidRDefault="00C113D1" w:rsidP="00630338">
            <w:pPr>
              <w:pStyle w:val="TAL"/>
              <w:rPr>
                <w:rFonts w:cs="Arial"/>
              </w:rPr>
            </w:pPr>
            <w:r w:rsidRPr="0045091F">
              <w:rPr>
                <w:rFonts w:cs="Arial"/>
              </w:rPr>
              <w:t>Power in Transmission Bandwidth Configuration</w:t>
            </w:r>
          </w:p>
        </w:tc>
        <w:tc>
          <w:tcPr>
            <w:tcW w:w="780" w:type="dxa"/>
            <w:vMerge w:val="restart"/>
            <w:vAlign w:val="center"/>
          </w:tcPr>
          <w:p w:rsidR="00C113D1" w:rsidRPr="0045091F" w:rsidRDefault="00C113D1" w:rsidP="00630338">
            <w:pPr>
              <w:pStyle w:val="TAC"/>
              <w:rPr>
                <w:rFonts w:cs="Arial"/>
              </w:rPr>
            </w:pPr>
            <w:proofErr w:type="spellStart"/>
            <w:r w:rsidRPr="0045091F">
              <w:rPr>
                <w:rFonts w:cs="Arial"/>
              </w:rPr>
              <w:t>dBm</w:t>
            </w:r>
            <w:proofErr w:type="spellEnd"/>
          </w:p>
        </w:tc>
        <w:tc>
          <w:tcPr>
            <w:tcW w:w="1091" w:type="dxa"/>
          </w:tcPr>
          <w:p w:rsidR="00C113D1" w:rsidRPr="006D0E8A" w:rsidRDefault="00C113D1" w:rsidP="0063033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-25</w:t>
            </w:r>
            <w:r w:rsidRPr="006D0E8A">
              <w:rPr>
                <w:rFonts w:ascii="Arial" w:hAnsi="Arial" w:cs="Arial" w:hint="eastAsia"/>
                <w:color w:val="FF0000"/>
                <w:sz w:val="18"/>
                <w:vertAlign w:val="superscript"/>
                <w:lang w:eastAsia="zh-CN"/>
              </w:rPr>
              <w:t>1</w:t>
            </w:r>
          </w:p>
        </w:tc>
        <w:tc>
          <w:tcPr>
            <w:tcW w:w="935" w:type="dxa"/>
          </w:tcPr>
          <w:p w:rsidR="00C113D1" w:rsidRPr="006D0E8A" w:rsidRDefault="00C113D1" w:rsidP="0063033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-25</w:t>
            </w:r>
            <w:r w:rsidRPr="006D0E8A">
              <w:rPr>
                <w:rFonts w:ascii="Arial" w:hAnsi="Arial" w:cs="Arial" w:hint="eastAsia"/>
                <w:color w:val="FF0000"/>
                <w:sz w:val="18"/>
                <w:vertAlign w:val="superscript"/>
                <w:lang w:eastAsia="zh-CN"/>
              </w:rPr>
              <w:t>1</w:t>
            </w:r>
          </w:p>
        </w:tc>
        <w:tc>
          <w:tcPr>
            <w:tcW w:w="936" w:type="dxa"/>
          </w:tcPr>
          <w:p w:rsidR="00C113D1" w:rsidRPr="006D0E8A" w:rsidRDefault="00C113D1" w:rsidP="0063033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-23</w:t>
            </w:r>
            <w:r w:rsidRPr="006D0E8A">
              <w:rPr>
                <w:rFonts w:ascii="Arial" w:hAnsi="Arial" w:cs="Arial" w:hint="eastAsia"/>
                <w:color w:val="FF0000"/>
                <w:sz w:val="18"/>
                <w:vertAlign w:val="superscript"/>
                <w:lang w:eastAsia="zh-CN"/>
              </w:rPr>
              <w:t>1</w:t>
            </w:r>
          </w:p>
        </w:tc>
        <w:tc>
          <w:tcPr>
            <w:tcW w:w="1067" w:type="dxa"/>
          </w:tcPr>
          <w:p w:rsidR="00C113D1" w:rsidRPr="006D0E8A" w:rsidRDefault="00C113D1" w:rsidP="00630338">
            <w:pPr>
              <w:jc w:val="center"/>
              <w:rPr>
                <w:rFonts w:ascii="Arial" w:hAnsi="Arial" w:cs="Arial"/>
                <w:color w:val="FF0000"/>
                <w:sz w:val="18"/>
              </w:rPr>
            </w:pPr>
            <w:r w:rsidRPr="006D0E8A">
              <w:rPr>
                <w:rFonts w:ascii="Arial" w:hAnsi="Arial" w:cs="Arial" w:hint="eastAsia"/>
                <w:color w:val="FF0000"/>
                <w:sz w:val="18"/>
                <w:lang w:eastAsia="zh-CN"/>
              </w:rPr>
              <w:t>-22</w:t>
            </w:r>
            <w:r w:rsidRPr="006D0E8A">
              <w:rPr>
                <w:rFonts w:ascii="Arial" w:hAnsi="Arial" w:cs="Arial" w:hint="eastAsia"/>
                <w:color w:val="FF0000"/>
                <w:sz w:val="18"/>
                <w:vertAlign w:val="superscript"/>
                <w:lang w:eastAsia="zh-CN"/>
              </w:rPr>
              <w:t>1</w:t>
            </w:r>
          </w:p>
        </w:tc>
      </w:tr>
      <w:tr w:rsidR="00C113D1" w:rsidRPr="0045091F" w:rsidTr="00630338">
        <w:trPr>
          <w:trHeight w:val="351"/>
          <w:jc w:val="center"/>
        </w:trPr>
        <w:tc>
          <w:tcPr>
            <w:tcW w:w="2518" w:type="dxa"/>
            <w:vMerge/>
          </w:tcPr>
          <w:p w:rsidR="00C113D1" w:rsidRPr="0045091F" w:rsidRDefault="00C113D1" w:rsidP="00630338">
            <w:pPr>
              <w:pStyle w:val="TAL"/>
              <w:rPr>
                <w:rFonts w:cs="Arial"/>
              </w:rPr>
            </w:pPr>
          </w:p>
        </w:tc>
        <w:tc>
          <w:tcPr>
            <w:tcW w:w="780" w:type="dxa"/>
            <w:vMerge/>
            <w:vAlign w:val="center"/>
          </w:tcPr>
          <w:p w:rsidR="00C113D1" w:rsidRPr="0045091F" w:rsidRDefault="00C113D1" w:rsidP="00630338">
            <w:pPr>
              <w:pStyle w:val="TAC"/>
              <w:rPr>
                <w:rFonts w:cs="Arial"/>
              </w:rPr>
            </w:pPr>
          </w:p>
        </w:tc>
        <w:tc>
          <w:tcPr>
            <w:tcW w:w="1091" w:type="dxa"/>
          </w:tcPr>
          <w:p w:rsidR="00C113D1" w:rsidRPr="006D0E8A" w:rsidRDefault="00C113D1" w:rsidP="0063033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-27</w:t>
            </w:r>
            <w:r w:rsidRPr="006D0E8A">
              <w:rPr>
                <w:rFonts w:ascii="Arial" w:hAnsi="Arial" w:cs="Arial" w:hint="eastAsia"/>
                <w:color w:val="FF0000"/>
                <w:sz w:val="18"/>
                <w:vertAlign w:val="superscript"/>
                <w:lang w:eastAsia="zh-CN"/>
              </w:rPr>
              <w:t>2</w:t>
            </w:r>
          </w:p>
        </w:tc>
        <w:tc>
          <w:tcPr>
            <w:tcW w:w="935" w:type="dxa"/>
          </w:tcPr>
          <w:p w:rsidR="00C113D1" w:rsidRPr="006D0E8A" w:rsidRDefault="00C113D1" w:rsidP="0063033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-27</w:t>
            </w:r>
            <w:r w:rsidRPr="006D0E8A">
              <w:rPr>
                <w:rFonts w:ascii="Arial" w:hAnsi="Arial" w:cs="Arial" w:hint="eastAsia"/>
                <w:color w:val="FF0000"/>
                <w:sz w:val="18"/>
                <w:vertAlign w:val="superscript"/>
                <w:lang w:eastAsia="zh-CN"/>
              </w:rPr>
              <w:t>2</w:t>
            </w:r>
          </w:p>
        </w:tc>
        <w:tc>
          <w:tcPr>
            <w:tcW w:w="936" w:type="dxa"/>
          </w:tcPr>
          <w:p w:rsidR="00C113D1" w:rsidRPr="006D0E8A" w:rsidRDefault="00C113D1" w:rsidP="00630338">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-25</w:t>
            </w:r>
            <w:r w:rsidRPr="006D0E8A">
              <w:rPr>
                <w:rFonts w:ascii="Arial" w:hAnsi="Arial" w:cs="Arial" w:hint="eastAsia"/>
                <w:color w:val="FF0000"/>
                <w:sz w:val="18"/>
                <w:vertAlign w:val="superscript"/>
                <w:lang w:eastAsia="zh-CN"/>
              </w:rPr>
              <w:t>2</w:t>
            </w:r>
          </w:p>
        </w:tc>
        <w:tc>
          <w:tcPr>
            <w:tcW w:w="1067" w:type="dxa"/>
          </w:tcPr>
          <w:p w:rsidR="00C113D1" w:rsidRPr="006D0E8A" w:rsidRDefault="00C113D1" w:rsidP="00630338">
            <w:pPr>
              <w:jc w:val="center"/>
              <w:rPr>
                <w:rFonts w:ascii="Arial" w:hAnsi="Arial" w:cs="Arial"/>
                <w:color w:val="FF0000"/>
                <w:sz w:val="18"/>
              </w:rPr>
            </w:pPr>
            <w:r w:rsidRPr="006D0E8A">
              <w:rPr>
                <w:rFonts w:ascii="Arial" w:hAnsi="Arial" w:cs="Arial" w:hint="eastAsia"/>
                <w:color w:val="FF0000"/>
                <w:sz w:val="18"/>
                <w:lang w:eastAsia="zh-CN"/>
              </w:rPr>
              <w:t>-24</w:t>
            </w:r>
            <w:r w:rsidRPr="006D0E8A">
              <w:rPr>
                <w:rFonts w:ascii="Arial" w:hAnsi="Arial" w:cs="Arial" w:hint="eastAsia"/>
                <w:color w:val="FF0000"/>
                <w:sz w:val="18"/>
                <w:vertAlign w:val="superscript"/>
                <w:lang w:eastAsia="zh-CN"/>
              </w:rPr>
              <w:t>2</w:t>
            </w:r>
          </w:p>
        </w:tc>
      </w:tr>
      <w:tr w:rsidR="00C113D1" w:rsidRPr="0045091F" w:rsidTr="00630338">
        <w:trPr>
          <w:trHeight w:val="350"/>
          <w:jc w:val="center"/>
        </w:trPr>
        <w:tc>
          <w:tcPr>
            <w:tcW w:w="7327" w:type="dxa"/>
            <w:gridSpan w:val="6"/>
          </w:tcPr>
          <w:p w:rsidR="00C113D1" w:rsidRDefault="00C113D1" w:rsidP="00630338">
            <w:pPr>
              <w:pStyle w:val="TAN"/>
              <w:rPr>
                <w:lang w:eastAsia="zh-CN"/>
              </w:rPr>
            </w:pPr>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64 QAM.</w:t>
            </w:r>
          </w:p>
          <w:p w:rsidR="00C113D1" w:rsidRPr="0045091F" w:rsidRDefault="00C113D1" w:rsidP="00630338">
            <w:pPr>
              <w:pStyle w:val="TAN"/>
              <w:rPr>
                <w:rFonts w:eastAsia="MS Mincho"/>
              </w:rPr>
            </w:pPr>
            <w:r w:rsidRPr="0045091F">
              <w:rPr>
                <w:rFonts w:eastAsia="MS Mincho"/>
              </w:rPr>
              <w:t xml:space="preserve">NOTE </w:t>
            </w:r>
            <w:r>
              <w:rPr>
                <w:rFonts w:hint="eastAsia"/>
                <w:lang w:eastAsia="zh-CN"/>
              </w:rPr>
              <w:t>2</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256 QAM.</w:t>
            </w:r>
          </w:p>
        </w:tc>
      </w:tr>
    </w:tbl>
    <w:p w:rsidR="00C113D1" w:rsidRDefault="00C113D1" w:rsidP="00C113D1">
      <w:pPr>
        <w:rPr>
          <w:b/>
          <w:u w:val="single"/>
          <w:lang w:eastAsia="zh-CN"/>
        </w:rPr>
      </w:pPr>
    </w:p>
    <w:p w:rsidR="00C113D1" w:rsidRDefault="00C113D1" w:rsidP="00C113D1">
      <w:pPr>
        <w:rPr>
          <w:b/>
          <w:lang w:val="en-US" w:eastAsia="zh-CN"/>
        </w:rPr>
      </w:pPr>
      <w:r w:rsidRPr="00A557C4">
        <w:rPr>
          <w:rFonts w:hint="eastAsia"/>
          <w:b/>
          <w:lang w:eastAsia="zh-CN"/>
        </w:rPr>
        <w:t xml:space="preserve">Proposal </w:t>
      </w:r>
      <w:r w:rsidR="00954F8F">
        <w:rPr>
          <w:rFonts w:hint="eastAsia"/>
          <w:b/>
          <w:lang w:eastAsia="zh-CN"/>
        </w:rPr>
        <w:t>2</w:t>
      </w:r>
      <w:r w:rsidRPr="00A557C4">
        <w:rPr>
          <w:rFonts w:hint="eastAsia"/>
          <w:b/>
          <w:lang w:eastAsia="zh-CN"/>
        </w:rPr>
        <w:t xml:space="preserve">: </w:t>
      </w:r>
      <w:r>
        <w:rPr>
          <w:rFonts w:hint="eastAsia"/>
          <w:b/>
          <w:lang w:val="en-US" w:eastAsia="zh-CN"/>
        </w:rPr>
        <w:t xml:space="preserve">The maximum input level for NR </w:t>
      </w:r>
      <w:proofErr w:type="spellStart"/>
      <w:r>
        <w:rPr>
          <w:rFonts w:hint="eastAsia"/>
          <w:b/>
          <w:lang w:val="en-US" w:eastAsia="zh-CN"/>
        </w:rPr>
        <w:t>Uu</w:t>
      </w:r>
      <w:proofErr w:type="spellEnd"/>
      <w:r>
        <w:rPr>
          <w:rFonts w:hint="eastAsia"/>
          <w:b/>
          <w:lang w:val="en-US" w:eastAsia="zh-CN"/>
        </w:rPr>
        <w:t xml:space="preserve"> can be reused for NR V2X as specified in</w:t>
      </w:r>
      <w:r w:rsidR="0047068A">
        <w:rPr>
          <w:rFonts w:hint="eastAsia"/>
          <w:b/>
          <w:lang w:val="en-US" w:eastAsia="zh-CN"/>
        </w:rPr>
        <w:t xml:space="preserve"> Table </w:t>
      </w:r>
      <w:r w:rsidR="00954F8F">
        <w:rPr>
          <w:rFonts w:hint="eastAsia"/>
          <w:b/>
          <w:lang w:val="en-US" w:eastAsia="zh-CN"/>
        </w:rPr>
        <w:t>2</w:t>
      </w:r>
      <w:r>
        <w:rPr>
          <w:rFonts w:hint="eastAsia"/>
          <w:b/>
          <w:lang w:val="en-US" w:eastAsia="zh-CN"/>
        </w:rPr>
        <w:t>.</w:t>
      </w:r>
    </w:p>
    <w:p w:rsidR="00462865" w:rsidRDefault="00462865" w:rsidP="00462865">
      <w:pPr>
        <w:rPr>
          <w:b/>
          <w:u w:val="single"/>
          <w:lang w:val="en-US" w:eastAsia="zh-CN"/>
        </w:rPr>
      </w:pPr>
      <w:r>
        <w:rPr>
          <w:rFonts w:hint="eastAsia"/>
          <w:b/>
          <w:u w:val="single"/>
          <w:lang w:val="en-US" w:eastAsia="zh-CN"/>
        </w:rPr>
        <w:t xml:space="preserve">Adjacent channel selectivity </w:t>
      </w:r>
    </w:p>
    <w:p w:rsidR="00462865" w:rsidRPr="00E055BE" w:rsidRDefault="00462865" w:rsidP="00462865">
      <w:pPr>
        <w:rPr>
          <w:lang w:val="en-US" w:eastAsia="zh-CN"/>
        </w:rPr>
      </w:pPr>
      <w:r w:rsidRPr="006D0E8A">
        <w:rPr>
          <w:rFonts w:hint="eastAsia"/>
          <w:lang w:val="en-US" w:eastAsia="zh-CN"/>
        </w:rPr>
        <w:t xml:space="preserve">In terms of </w:t>
      </w:r>
      <w:r>
        <w:rPr>
          <w:rFonts w:hint="eastAsia"/>
          <w:lang w:val="en-US" w:eastAsia="zh-CN"/>
        </w:rPr>
        <w:t xml:space="preserve">NR </w:t>
      </w:r>
      <w:proofErr w:type="spellStart"/>
      <w:r>
        <w:rPr>
          <w:rFonts w:hint="eastAsia"/>
          <w:lang w:val="en-US" w:eastAsia="zh-CN"/>
        </w:rPr>
        <w:t>Uu</w:t>
      </w:r>
      <w:proofErr w:type="spellEnd"/>
      <w:r>
        <w:rPr>
          <w:rFonts w:hint="eastAsia"/>
          <w:lang w:val="en-US" w:eastAsia="zh-CN"/>
        </w:rPr>
        <w:t xml:space="preserve"> or LTE V2X, the interferer power for ACS is defined as one value (-25dBm for NR </w:t>
      </w:r>
      <w:proofErr w:type="spellStart"/>
      <w:r>
        <w:rPr>
          <w:rFonts w:hint="eastAsia"/>
          <w:lang w:val="en-US" w:eastAsia="zh-CN"/>
        </w:rPr>
        <w:t>Uu</w:t>
      </w:r>
      <w:proofErr w:type="spellEnd"/>
      <w:r>
        <w:rPr>
          <w:rFonts w:hint="eastAsia"/>
          <w:lang w:val="en-US" w:eastAsia="zh-CN"/>
        </w:rPr>
        <w:t xml:space="preserve">, -22dBm for LTE V2X) for different channel bandwidths. For NR V2X, the interferer power -25dBm for NR </w:t>
      </w:r>
      <w:proofErr w:type="spellStart"/>
      <w:r>
        <w:rPr>
          <w:rFonts w:hint="eastAsia"/>
          <w:lang w:val="en-US" w:eastAsia="zh-CN"/>
        </w:rPr>
        <w:t>Uu</w:t>
      </w:r>
      <w:proofErr w:type="spellEnd"/>
      <w:r>
        <w:rPr>
          <w:rFonts w:hint="eastAsia"/>
          <w:lang w:val="en-US" w:eastAsia="zh-CN"/>
        </w:rPr>
        <w:t xml:space="preserve"> can be reused due to the waveform difference between NR and LTE. The powers in transmission bandwidth configuration for </w:t>
      </w:r>
      <w:r w:rsidR="002B0567">
        <w:rPr>
          <w:rFonts w:hint="eastAsia"/>
          <w:lang w:val="en-US" w:eastAsia="zh-CN"/>
        </w:rPr>
        <w:t>different channel bandwidth can</w:t>
      </w:r>
      <w:r>
        <w:rPr>
          <w:rFonts w:hint="eastAsia"/>
          <w:lang w:val="en-US" w:eastAsia="zh-CN"/>
        </w:rPr>
        <w:t xml:space="preserve"> be correspondingly derived based on the ACS levels. The test parameters for ACS for V2X Case 2 are specified as Table </w:t>
      </w:r>
      <w:r w:rsidR="00954F8F">
        <w:rPr>
          <w:rFonts w:hint="eastAsia"/>
          <w:lang w:val="en-US" w:eastAsia="zh-CN"/>
        </w:rPr>
        <w:t>3</w:t>
      </w:r>
      <w:r>
        <w:rPr>
          <w:rFonts w:hint="eastAsia"/>
          <w:lang w:val="en-US" w:eastAsia="zh-CN"/>
        </w:rPr>
        <w:t>.</w:t>
      </w:r>
    </w:p>
    <w:p w:rsidR="00462865" w:rsidRPr="001C0CC4" w:rsidRDefault="00462865" w:rsidP="00462865">
      <w:pPr>
        <w:pStyle w:val="TH"/>
      </w:pPr>
      <w:r w:rsidRPr="001C0CC4">
        <w:t xml:space="preserve">Table </w:t>
      </w:r>
      <w:r w:rsidR="00954F8F">
        <w:rPr>
          <w:rFonts w:hint="eastAsia"/>
          <w:lang w:eastAsia="zh-CN"/>
        </w:rPr>
        <w:t>3</w:t>
      </w:r>
      <w:r w:rsidRPr="001C0CC4">
        <w:t xml:space="preserve">: </w:t>
      </w:r>
      <w:r w:rsidRPr="004724FA">
        <w:t>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462865" w:rsidRPr="001C0CC4" w:rsidTr="00630338">
        <w:trPr>
          <w:jc w:val="center"/>
        </w:trPr>
        <w:tc>
          <w:tcPr>
            <w:tcW w:w="2111" w:type="dxa"/>
            <w:vMerge w:val="restart"/>
            <w:shd w:val="clear" w:color="auto" w:fill="auto"/>
            <w:vAlign w:val="center"/>
          </w:tcPr>
          <w:p w:rsidR="00462865" w:rsidRPr="001C0CC4" w:rsidRDefault="00462865" w:rsidP="00630338">
            <w:pPr>
              <w:pStyle w:val="TAH"/>
            </w:pPr>
            <w:r w:rsidRPr="001C0CC4">
              <w:t>RX parameter</w:t>
            </w:r>
          </w:p>
        </w:tc>
        <w:tc>
          <w:tcPr>
            <w:tcW w:w="666" w:type="dxa"/>
            <w:vMerge w:val="restart"/>
            <w:vAlign w:val="center"/>
          </w:tcPr>
          <w:p w:rsidR="00462865" w:rsidRPr="001C0CC4" w:rsidRDefault="00462865" w:rsidP="00630338">
            <w:pPr>
              <w:pStyle w:val="TAH"/>
            </w:pPr>
            <w:r w:rsidRPr="001C0CC4">
              <w:t>Units</w:t>
            </w:r>
          </w:p>
        </w:tc>
        <w:tc>
          <w:tcPr>
            <w:tcW w:w="5582" w:type="dxa"/>
            <w:gridSpan w:val="4"/>
            <w:vAlign w:val="center"/>
          </w:tcPr>
          <w:p w:rsidR="00462865" w:rsidRPr="001C0CC4" w:rsidRDefault="00462865" w:rsidP="00630338">
            <w:pPr>
              <w:pStyle w:val="TAH"/>
            </w:pPr>
            <w:r w:rsidRPr="001C0CC4">
              <w:t>Channel bandwidth</w:t>
            </w:r>
          </w:p>
        </w:tc>
      </w:tr>
      <w:tr w:rsidR="00462865" w:rsidRPr="001C0CC4" w:rsidTr="00630338">
        <w:trPr>
          <w:jc w:val="center"/>
        </w:trPr>
        <w:tc>
          <w:tcPr>
            <w:tcW w:w="2111" w:type="dxa"/>
            <w:vMerge/>
            <w:shd w:val="clear" w:color="auto" w:fill="auto"/>
            <w:vAlign w:val="center"/>
          </w:tcPr>
          <w:p w:rsidR="00462865" w:rsidRPr="001C0CC4" w:rsidRDefault="00462865" w:rsidP="00630338">
            <w:pPr>
              <w:pStyle w:val="TAH"/>
            </w:pPr>
          </w:p>
        </w:tc>
        <w:tc>
          <w:tcPr>
            <w:tcW w:w="666" w:type="dxa"/>
            <w:vMerge/>
            <w:vAlign w:val="center"/>
          </w:tcPr>
          <w:p w:rsidR="00462865" w:rsidRPr="001C0CC4" w:rsidRDefault="00462865" w:rsidP="00630338">
            <w:pPr>
              <w:pStyle w:val="TAH"/>
            </w:pPr>
          </w:p>
        </w:tc>
        <w:tc>
          <w:tcPr>
            <w:tcW w:w="1405" w:type="dxa"/>
            <w:vAlign w:val="center"/>
          </w:tcPr>
          <w:p w:rsidR="00462865" w:rsidRPr="001C0CC4" w:rsidRDefault="00462865" w:rsidP="00630338">
            <w:pPr>
              <w:pStyle w:val="TAH"/>
            </w:pPr>
            <w:r>
              <w:rPr>
                <w:rFonts w:hint="eastAsia"/>
                <w:lang w:eastAsia="zh-CN"/>
              </w:rPr>
              <w:t>10</w:t>
            </w:r>
            <w:r w:rsidRPr="001C0CC4">
              <w:t xml:space="preserve"> MHz</w:t>
            </w:r>
          </w:p>
        </w:tc>
        <w:tc>
          <w:tcPr>
            <w:tcW w:w="1366" w:type="dxa"/>
            <w:vAlign w:val="center"/>
          </w:tcPr>
          <w:p w:rsidR="00462865" w:rsidRPr="001C0CC4" w:rsidRDefault="00462865" w:rsidP="00630338">
            <w:pPr>
              <w:pStyle w:val="TAH"/>
            </w:pPr>
            <w:r>
              <w:rPr>
                <w:rFonts w:hint="eastAsia"/>
                <w:lang w:eastAsia="zh-CN"/>
              </w:rPr>
              <w:t>2</w:t>
            </w:r>
            <w:r w:rsidRPr="001C0CC4">
              <w:t>0 MHz</w:t>
            </w:r>
          </w:p>
        </w:tc>
        <w:tc>
          <w:tcPr>
            <w:tcW w:w="1408" w:type="dxa"/>
            <w:vAlign w:val="center"/>
          </w:tcPr>
          <w:p w:rsidR="00462865" w:rsidRPr="001C0CC4" w:rsidRDefault="00462865" w:rsidP="00630338">
            <w:pPr>
              <w:pStyle w:val="TAH"/>
            </w:pPr>
            <w:r>
              <w:rPr>
                <w:rFonts w:hint="eastAsia"/>
                <w:lang w:eastAsia="zh-CN"/>
              </w:rPr>
              <w:t>30</w:t>
            </w:r>
            <w:r w:rsidRPr="001C0CC4">
              <w:t xml:space="preserve"> MHz</w:t>
            </w:r>
          </w:p>
        </w:tc>
        <w:tc>
          <w:tcPr>
            <w:tcW w:w="1403" w:type="dxa"/>
            <w:vAlign w:val="center"/>
          </w:tcPr>
          <w:p w:rsidR="00462865" w:rsidRPr="001C0CC4" w:rsidRDefault="00462865" w:rsidP="00630338">
            <w:pPr>
              <w:pStyle w:val="TAH"/>
            </w:pPr>
            <w:r>
              <w:rPr>
                <w:rFonts w:hint="eastAsia"/>
                <w:lang w:eastAsia="zh-CN"/>
              </w:rPr>
              <w:t>4</w:t>
            </w:r>
            <w:r w:rsidRPr="001C0CC4">
              <w:t>0 MHz</w:t>
            </w:r>
          </w:p>
        </w:tc>
      </w:tr>
      <w:tr w:rsidR="00462865" w:rsidRPr="001C0CC4" w:rsidTr="00630338">
        <w:trPr>
          <w:jc w:val="center"/>
        </w:trPr>
        <w:tc>
          <w:tcPr>
            <w:tcW w:w="2111" w:type="dxa"/>
            <w:shd w:val="clear" w:color="auto" w:fill="auto"/>
            <w:vAlign w:val="center"/>
          </w:tcPr>
          <w:p w:rsidR="00462865" w:rsidRPr="001C0CC4" w:rsidRDefault="00462865" w:rsidP="00630338">
            <w:pPr>
              <w:pStyle w:val="TAC"/>
            </w:pPr>
            <w:r w:rsidRPr="001C0CC4">
              <w:t>Power in transmission bandwidth configuration</w:t>
            </w:r>
          </w:p>
        </w:tc>
        <w:tc>
          <w:tcPr>
            <w:tcW w:w="666" w:type="dxa"/>
            <w:vAlign w:val="center"/>
          </w:tcPr>
          <w:p w:rsidR="00462865" w:rsidRPr="001C0CC4" w:rsidRDefault="00462865" w:rsidP="00630338">
            <w:pPr>
              <w:pStyle w:val="TAC"/>
            </w:pPr>
            <w:proofErr w:type="spellStart"/>
            <w:r w:rsidRPr="001C0CC4">
              <w:t>dBm</w:t>
            </w:r>
            <w:proofErr w:type="spellEnd"/>
          </w:p>
        </w:tc>
        <w:tc>
          <w:tcPr>
            <w:tcW w:w="1405" w:type="dxa"/>
            <w:vAlign w:val="center"/>
          </w:tcPr>
          <w:p w:rsidR="00462865" w:rsidRPr="006D0E8A" w:rsidRDefault="00462865" w:rsidP="00630338">
            <w:pPr>
              <w:pStyle w:val="TAC"/>
              <w:rPr>
                <w:color w:val="FF0000"/>
                <w:lang w:eastAsia="zh-CN"/>
              </w:rPr>
            </w:pPr>
            <w:r w:rsidRPr="006D0E8A">
              <w:rPr>
                <w:rFonts w:hint="eastAsia"/>
                <w:color w:val="FF0000"/>
                <w:lang w:eastAsia="zh-CN"/>
              </w:rPr>
              <w:t>-56.5</w:t>
            </w:r>
          </w:p>
        </w:tc>
        <w:tc>
          <w:tcPr>
            <w:tcW w:w="1366" w:type="dxa"/>
            <w:vAlign w:val="center"/>
          </w:tcPr>
          <w:p w:rsidR="00462865" w:rsidRPr="006D0E8A" w:rsidRDefault="00462865" w:rsidP="00630338">
            <w:pPr>
              <w:pStyle w:val="TAC"/>
              <w:rPr>
                <w:color w:val="FF0000"/>
                <w:lang w:eastAsia="zh-CN"/>
              </w:rPr>
            </w:pPr>
            <w:r w:rsidRPr="006D0E8A">
              <w:rPr>
                <w:rFonts w:hint="eastAsia"/>
                <w:color w:val="FF0000"/>
                <w:lang w:eastAsia="zh-CN"/>
              </w:rPr>
              <w:t>-50.5</w:t>
            </w:r>
          </w:p>
        </w:tc>
        <w:tc>
          <w:tcPr>
            <w:tcW w:w="1408" w:type="dxa"/>
            <w:vAlign w:val="center"/>
          </w:tcPr>
          <w:p w:rsidR="00462865" w:rsidRPr="006D0E8A" w:rsidRDefault="00462865" w:rsidP="00630338">
            <w:pPr>
              <w:pStyle w:val="TAC"/>
              <w:rPr>
                <w:color w:val="FF0000"/>
                <w:lang w:eastAsia="zh-CN"/>
              </w:rPr>
            </w:pPr>
            <w:r w:rsidRPr="006D0E8A">
              <w:rPr>
                <w:rFonts w:hint="eastAsia"/>
                <w:color w:val="FF0000"/>
                <w:lang w:eastAsia="zh-CN"/>
              </w:rPr>
              <w:t>-49.0</w:t>
            </w:r>
          </w:p>
        </w:tc>
        <w:tc>
          <w:tcPr>
            <w:tcW w:w="1403" w:type="dxa"/>
            <w:vAlign w:val="center"/>
          </w:tcPr>
          <w:p w:rsidR="00462865" w:rsidRPr="006D0E8A" w:rsidRDefault="00462865" w:rsidP="00630338">
            <w:pPr>
              <w:pStyle w:val="TAC"/>
              <w:rPr>
                <w:color w:val="FF0000"/>
              </w:rPr>
            </w:pPr>
            <w:r w:rsidRPr="006D0E8A">
              <w:rPr>
                <w:rFonts w:hint="eastAsia"/>
                <w:color w:val="FF0000"/>
                <w:lang w:eastAsia="zh-CN"/>
              </w:rPr>
              <w:t>-47.5</w:t>
            </w:r>
          </w:p>
        </w:tc>
      </w:tr>
      <w:tr w:rsidR="00462865" w:rsidRPr="001C0CC4" w:rsidTr="00630338">
        <w:trPr>
          <w:jc w:val="center"/>
        </w:trPr>
        <w:tc>
          <w:tcPr>
            <w:tcW w:w="2111" w:type="dxa"/>
            <w:shd w:val="clear" w:color="auto" w:fill="auto"/>
            <w:vAlign w:val="center"/>
          </w:tcPr>
          <w:p w:rsidR="00462865" w:rsidRPr="001C0CC4" w:rsidRDefault="00462865" w:rsidP="00630338">
            <w:pPr>
              <w:pStyle w:val="TAC"/>
            </w:pPr>
            <w:proofErr w:type="spellStart"/>
            <w:r w:rsidRPr="001C0CC4">
              <w:t>P</w:t>
            </w:r>
            <w:r w:rsidRPr="001C0CC4">
              <w:rPr>
                <w:vertAlign w:val="subscript"/>
              </w:rPr>
              <w:t>interferer</w:t>
            </w:r>
            <w:proofErr w:type="spellEnd"/>
          </w:p>
        </w:tc>
        <w:tc>
          <w:tcPr>
            <w:tcW w:w="666" w:type="dxa"/>
            <w:vAlign w:val="center"/>
          </w:tcPr>
          <w:p w:rsidR="00462865" w:rsidRPr="001C0CC4" w:rsidRDefault="00462865" w:rsidP="00630338">
            <w:pPr>
              <w:pStyle w:val="TAC"/>
            </w:pPr>
            <w:proofErr w:type="spellStart"/>
            <w:r w:rsidRPr="001C0CC4">
              <w:t>dBm</w:t>
            </w:r>
            <w:proofErr w:type="spellEnd"/>
          </w:p>
        </w:tc>
        <w:tc>
          <w:tcPr>
            <w:tcW w:w="5582" w:type="dxa"/>
            <w:gridSpan w:val="4"/>
          </w:tcPr>
          <w:p w:rsidR="00462865" w:rsidRPr="006D0E8A" w:rsidRDefault="00462865" w:rsidP="00630338">
            <w:pPr>
              <w:pStyle w:val="TAC"/>
              <w:rPr>
                <w:color w:val="FF0000"/>
                <w:lang w:val="sv-SE" w:eastAsia="zh-CN"/>
              </w:rPr>
            </w:pPr>
            <w:r w:rsidRPr="006D0E8A">
              <w:rPr>
                <w:color w:val="FF0000"/>
                <w:lang w:eastAsia="zh-CN"/>
              </w:rPr>
              <w:t>-25</w:t>
            </w:r>
          </w:p>
        </w:tc>
      </w:tr>
      <w:tr w:rsidR="00462865" w:rsidRPr="001C0CC4" w:rsidTr="00630338">
        <w:trPr>
          <w:jc w:val="center"/>
        </w:trPr>
        <w:tc>
          <w:tcPr>
            <w:tcW w:w="2111" w:type="dxa"/>
            <w:shd w:val="clear" w:color="auto" w:fill="auto"/>
            <w:vAlign w:val="center"/>
          </w:tcPr>
          <w:p w:rsidR="00462865" w:rsidRPr="001C0CC4" w:rsidRDefault="00462865" w:rsidP="00630338">
            <w:pPr>
              <w:pStyle w:val="TAC"/>
              <w:rPr>
                <w:lang w:val="sv-SE"/>
              </w:rPr>
            </w:pPr>
            <w:r w:rsidRPr="001C0CC4">
              <w:rPr>
                <w:lang w:val="sv-SE"/>
              </w:rPr>
              <w:t>BW</w:t>
            </w:r>
            <w:r w:rsidRPr="001C0CC4">
              <w:rPr>
                <w:vertAlign w:val="subscript"/>
                <w:lang w:val="sv-SE"/>
              </w:rPr>
              <w:t>interferer</w:t>
            </w:r>
          </w:p>
        </w:tc>
        <w:tc>
          <w:tcPr>
            <w:tcW w:w="666" w:type="dxa"/>
            <w:vAlign w:val="center"/>
          </w:tcPr>
          <w:p w:rsidR="00462865" w:rsidRPr="001C0CC4" w:rsidRDefault="00462865" w:rsidP="00630338">
            <w:pPr>
              <w:pStyle w:val="TAC"/>
              <w:rPr>
                <w:lang w:val="sv-SE"/>
              </w:rPr>
            </w:pPr>
            <w:r w:rsidRPr="001C0CC4">
              <w:rPr>
                <w:lang w:val="sv-SE"/>
              </w:rPr>
              <w:t>MHz</w:t>
            </w:r>
          </w:p>
        </w:tc>
        <w:tc>
          <w:tcPr>
            <w:tcW w:w="1405" w:type="dxa"/>
            <w:vAlign w:val="center"/>
          </w:tcPr>
          <w:p w:rsidR="00462865" w:rsidRPr="001C0CC4" w:rsidRDefault="00462865" w:rsidP="00630338">
            <w:pPr>
              <w:pStyle w:val="TAC"/>
              <w:rPr>
                <w:lang w:val="sv-SE"/>
              </w:rPr>
            </w:pPr>
            <w:r>
              <w:rPr>
                <w:rFonts w:hint="eastAsia"/>
                <w:lang w:val="sv-SE" w:eastAsia="zh-CN"/>
              </w:rPr>
              <w:t>10</w:t>
            </w:r>
          </w:p>
        </w:tc>
        <w:tc>
          <w:tcPr>
            <w:tcW w:w="1366" w:type="dxa"/>
            <w:vAlign w:val="center"/>
          </w:tcPr>
          <w:p w:rsidR="00462865" w:rsidRPr="001C0CC4" w:rsidRDefault="00462865" w:rsidP="00630338">
            <w:pPr>
              <w:pStyle w:val="TAC"/>
              <w:rPr>
                <w:lang w:val="sv-SE"/>
              </w:rPr>
            </w:pPr>
            <w:r>
              <w:rPr>
                <w:rFonts w:hint="eastAsia"/>
                <w:lang w:val="sv-SE" w:eastAsia="zh-CN"/>
              </w:rPr>
              <w:t>10</w:t>
            </w:r>
          </w:p>
        </w:tc>
        <w:tc>
          <w:tcPr>
            <w:tcW w:w="1408" w:type="dxa"/>
            <w:vAlign w:val="center"/>
          </w:tcPr>
          <w:p w:rsidR="00462865" w:rsidRPr="001C0CC4" w:rsidRDefault="00462865" w:rsidP="00630338">
            <w:pPr>
              <w:pStyle w:val="TAC"/>
              <w:rPr>
                <w:lang w:val="sv-SE"/>
              </w:rPr>
            </w:pPr>
            <w:r>
              <w:rPr>
                <w:rFonts w:hint="eastAsia"/>
                <w:lang w:val="sv-SE" w:eastAsia="zh-CN"/>
              </w:rPr>
              <w:t>10</w:t>
            </w:r>
          </w:p>
        </w:tc>
        <w:tc>
          <w:tcPr>
            <w:tcW w:w="1403" w:type="dxa"/>
            <w:vAlign w:val="center"/>
          </w:tcPr>
          <w:p w:rsidR="00462865" w:rsidRPr="001C0CC4" w:rsidRDefault="00462865" w:rsidP="00630338">
            <w:pPr>
              <w:pStyle w:val="TAC"/>
              <w:rPr>
                <w:lang w:val="sv-SE"/>
              </w:rPr>
            </w:pPr>
            <w:r>
              <w:rPr>
                <w:rFonts w:hint="eastAsia"/>
                <w:lang w:val="sv-SE" w:eastAsia="zh-CN"/>
              </w:rPr>
              <w:t>10</w:t>
            </w:r>
          </w:p>
        </w:tc>
      </w:tr>
      <w:tr w:rsidR="00462865" w:rsidRPr="001C0CC4" w:rsidTr="00630338">
        <w:trPr>
          <w:jc w:val="center"/>
        </w:trPr>
        <w:tc>
          <w:tcPr>
            <w:tcW w:w="2111" w:type="dxa"/>
            <w:shd w:val="clear" w:color="auto" w:fill="auto"/>
            <w:vAlign w:val="center"/>
          </w:tcPr>
          <w:p w:rsidR="00462865" w:rsidRPr="001C0CC4" w:rsidRDefault="00462865" w:rsidP="00630338">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666" w:type="dxa"/>
            <w:vAlign w:val="center"/>
          </w:tcPr>
          <w:p w:rsidR="00462865" w:rsidRPr="001C0CC4" w:rsidRDefault="00462865" w:rsidP="00630338">
            <w:pPr>
              <w:pStyle w:val="TAC"/>
              <w:rPr>
                <w:lang w:val="sv-SE"/>
              </w:rPr>
            </w:pPr>
            <w:r w:rsidRPr="001C0CC4">
              <w:rPr>
                <w:lang w:val="sv-SE"/>
              </w:rPr>
              <w:t>MHz</w:t>
            </w:r>
          </w:p>
        </w:tc>
        <w:tc>
          <w:tcPr>
            <w:tcW w:w="1405" w:type="dxa"/>
            <w:vAlign w:val="center"/>
          </w:tcPr>
          <w:p w:rsidR="00462865" w:rsidRPr="001C0CC4" w:rsidRDefault="00462865" w:rsidP="00630338">
            <w:pPr>
              <w:pStyle w:val="TAC"/>
              <w:rPr>
                <w:lang w:val="sv-SE"/>
              </w:rPr>
            </w:pPr>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p>
        </w:tc>
        <w:tc>
          <w:tcPr>
            <w:tcW w:w="1366" w:type="dxa"/>
            <w:vAlign w:val="center"/>
          </w:tcPr>
          <w:p w:rsidR="00462865" w:rsidRPr="001C0CC4" w:rsidRDefault="00462865" w:rsidP="00630338">
            <w:pPr>
              <w:pStyle w:val="TAC"/>
              <w:rPr>
                <w:lang w:val="sv-SE"/>
              </w:rPr>
            </w:pPr>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w:t>
            </w:r>
            <w:r w:rsidRPr="001C0CC4">
              <w:rPr>
                <w:lang w:val="sv-SE"/>
              </w:rPr>
              <w:t>5</w:t>
            </w:r>
          </w:p>
        </w:tc>
        <w:tc>
          <w:tcPr>
            <w:tcW w:w="1408" w:type="dxa"/>
            <w:vAlign w:val="center"/>
          </w:tcPr>
          <w:p w:rsidR="00462865" w:rsidRPr="001C0CC4" w:rsidRDefault="00462865" w:rsidP="00630338">
            <w:pPr>
              <w:pStyle w:val="TAC"/>
            </w:pPr>
            <w:r w:rsidRPr="001C0CC4">
              <w:t>2</w:t>
            </w:r>
            <w:r>
              <w:rPr>
                <w:rFonts w:hint="eastAsia"/>
                <w:lang w:eastAsia="zh-CN"/>
              </w:rPr>
              <w:t xml:space="preserve">0 </w:t>
            </w:r>
            <w:r w:rsidRPr="001C0CC4">
              <w:t>/</w:t>
            </w:r>
            <w:r>
              <w:rPr>
                <w:rFonts w:hint="eastAsia"/>
                <w:lang w:eastAsia="zh-CN"/>
              </w:rPr>
              <w:t xml:space="preserve"> </w:t>
            </w:r>
            <w:r w:rsidRPr="001C0CC4">
              <w:t>-2</w:t>
            </w:r>
            <w:r>
              <w:rPr>
                <w:rFonts w:hint="eastAsia"/>
                <w:lang w:eastAsia="zh-CN"/>
              </w:rPr>
              <w:t>0</w:t>
            </w:r>
          </w:p>
        </w:tc>
        <w:tc>
          <w:tcPr>
            <w:tcW w:w="1403" w:type="dxa"/>
            <w:vAlign w:val="center"/>
          </w:tcPr>
          <w:p w:rsidR="00462865" w:rsidRPr="001C0CC4" w:rsidRDefault="00462865" w:rsidP="00630338">
            <w:pPr>
              <w:pStyle w:val="TAC"/>
            </w:pPr>
            <w:r w:rsidRPr="001C0CC4">
              <w:t>25</w:t>
            </w:r>
            <w:r>
              <w:rPr>
                <w:rFonts w:hint="eastAsia"/>
                <w:lang w:eastAsia="zh-CN"/>
              </w:rPr>
              <w:t xml:space="preserve"> </w:t>
            </w:r>
            <w:r w:rsidRPr="001C0CC4">
              <w:t>/</w:t>
            </w:r>
            <w:r>
              <w:rPr>
                <w:rFonts w:hint="eastAsia"/>
                <w:lang w:eastAsia="zh-CN"/>
              </w:rPr>
              <w:t xml:space="preserve"> </w:t>
            </w:r>
            <w:r w:rsidRPr="001C0CC4">
              <w:t>-25</w:t>
            </w:r>
          </w:p>
        </w:tc>
      </w:tr>
      <w:tr w:rsidR="00462865" w:rsidRPr="001C0CC4" w:rsidTr="00630338">
        <w:trPr>
          <w:jc w:val="center"/>
        </w:trPr>
        <w:tc>
          <w:tcPr>
            <w:tcW w:w="8359" w:type="dxa"/>
            <w:gridSpan w:val="6"/>
            <w:shd w:val="clear" w:color="auto" w:fill="auto"/>
          </w:tcPr>
          <w:p w:rsidR="00462865" w:rsidRPr="001C0CC4" w:rsidRDefault="00462865" w:rsidP="00630338">
            <w:pPr>
              <w:pStyle w:val="TAN"/>
            </w:pPr>
            <w:r w:rsidRPr="001C0CC4">
              <w:t>NOTE 1:</w:t>
            </w:r>
            <w:r w:rsidRPr="001C0CC4">
              <w:tab/>
            </w:r>
            <w:r w:rsidRPr="00423CF8">
              <w:t>The interferer is QPSK modulated PUSCH containing data and reference symbols. Normal cyclic prefix is used.</w:t>
            </w:r>
          </w:p>
          <w:p w:rsidR="00462865" w:rsidRPr="001C0CC4" w:rsidRDefault="00462865" w:rsidP="00630338">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o:ole="">
                  <v:imagedata r:id="rId9" o:title=""/>
                </v:shape>
                <o:OLEObject Type="Embed" ProgID="Equation.3" ShapeID="_x0000_i1025" DrawAspect="Content" ObjectID="_1651073118" r:id="rId10"/>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tc>
      </w:tr>
    </w:tbl>
    <w:p w:rsidR="00462865" w:rsidRDefault="00462865" w:rsidP="00462865">
      <w:pPr>
        <w:rPr>
          <w:b/>
          <w:u w:val="single"/>
          <w:lang w:eastAsia="zh-CN"/>
        </w:rPr>
      </w:pPr>
    </w:p>
    <w:p w:rsidR="00462865" w:rsidRDefault="00462865" w:rsidP="00462865">
      <w:pPr>
        <w:rPr>
          <w:b/>
          <w:lang w:val="en-US" w:eastAsia="zh-CN"/>
        </w:rPr>
      </w:pPr>
      <w:r w:rsidRPr="00A557C4">
        <w:rPr>
          <w:rFonts w:hint="eastAsia"/>
          <w:b/>
          <w:lang w:eastAsia="zh-CN"/>
        </w:rPr>
        <w:t xml:space="preserve">Proposal </w:t>
      </w:r>
      <w:r w:rsidR="00954F8F">
        <w:rPr>
          <w:rFonts w:hint="eastAsia"/>
          <w:b/>
          <w:lang w:eastAsia="zh-CN"/>
        </w:rPr>
        <w:t>3</w:t>
      </w:r>
      <w:r w:rsidRPr="00A557C4">
        <w:rPr>
          <w:rFonts w:hint="eastAsia"/>
          <w:b/>
          <w:lang w:eastAsia="zh-CN"/>
        </w:rPr>
        <w:t xml:space="preserve">: </w:t>
      </w:r>
      <w:r w:rsidRPr="00E055BE">
        <w:rPr>
          <w:rFonts w:hint="eastAsia"/>
          <w:b/>
          <w:lang w:val="en-US" w:eastAsia="zh-CN"/>
        </w:rPr>
        <w:t>The test parameters for ACS for V2X</w:t>
      </w:r>
      <w:r w:rsidR="002B0567">
        <w:rPr>
          <w:rFonts w:hint="eastAsia"/>
          <w:b/>
          <w:lang w:val="en-US" w:eastAsia="zh-CN"/>
        </w:rPr>
        <w:t xml:space="preserve"> Case 2 are specified as Table</w:t>
      </w:r>
      <w:r w:rsidR="00954F8F">
        <w:rPr>
          <w:rFonts w:hint="eastAsia"/>
          <w:b/>
          <w:lang w:val="en-US" w:eastAsia="zh-CN"/>
        </w:rPr>
        <w:t xml:space="preserve"> 3</w:t>
      </w:r>
      <w:r w:rsidRPr="00E055BE">
        <w:rPr>
          <w:rFonts w:hint="eastAsia"/>
          <w:b/>
          <w:lang w:val="en-US" w:eastAsia="zh-CN"/>
        </w:rPr>
        <w:t>.</w:t>
      </w:r>
    </w:p>
    <w:p w:rsidR="005E0549" w:rsidRPr="00462865" w:rsidRDefault="00B46C84" w:rsidP="007A1406">
      <w:pPr>
        <w:rPr>
          <w:lang w:val="en-US" w:eastAsia="zh-CN"/>
        </w:rPr>
      </w:pPr>
      <w:r>
        <w:rPr>
          <w:rFonts w:hint="eastAsia"/>
          <w:lang w:val="en-US" w:eastAsia="zh-CN"/>
        </w:rPr>
        <w:t>Based on</w:t>
      </w:r>
      <w:r w:rsidR="003A2081">
        <w:rPr>
          <w:rFonts w:hint="eastAsia"/>
          <w:lang w:val="en-US" w:eastAsia="zh-CN"/>
        </w:rPr>
        <w:t xml:space="preserve"> above proposal,</w:t>
      </w:r>
      <w:r>
        <w:rPr>
          <w:rFonts w:hint="eastAsia"/>
          <w:lang w:val="en-US" w:eastAsia="zh-CN"/>
        </w:rPr>
        <w:t xml:space="preserve"> t</w:t>
      </w:r>
      <w:r w:rsidR="00137294">
        <w:rPr>
          <w:rFonts w:hint="eastAsia"/>
          <w:lang w:val="en-US" w:eastAsia="zh-CN"/>
        </w:rPr>
        <w:t xml:space="preserve">he </w:t>
      </w:r>
      <w:r w:rsidR="003A2081">
        <w:rPr>
          <w:rFonts w:hint="eastAsia"/>
          <w:lang w:val="en-US" w:eastAsia="zh-CN"/>
        </w:rPr>
        <w:t xml:space="preserve">corresponding </w:t>
      </w:r>
      <w:r w:rsidR="00137294">
        <w:rPr>
          <w:rFonts w:hint="eastAsia"/>
          <w:lang w:val="en-US" w:eastAsia="zh-CN"/>
        </w:rPr>
        <w:t>TP</w:t>
      </w:r>
      <w:r w:rsidR="003A2081">
        <w:rPr>
          <w:rFonts w:hint="eastAsia"/>
          <w:lang w:val="en-US" w:eastAsia="zh-CN"/>
        </w:rPr>
        <w:t xml:space="preserve"> on the remaining issues on Rx RF for NR V2X is derived in our companion paper [2].</w:t>
      </w:r>
      <w:r w:rsidR="00137294">
        <w:rPr>
          <w:rFonts w:hint="eastAsia"/>
          <w:lang w:val="en-US" w:eastAsia="zh-CN"/>
        </w:rPr>
        <w:t xml:space="preserve"> </w:t>
      </w:r>
    </w:p>
    <w:p w:rsidR="00F148AC" w:rsidRDefault="00EE269E" w:rsidP="00D51243">
      <w:pPr>
        <w:pStyle w:val="10"/>
        <w:numPr>
          <w:ilvl w:val="0"/>
          <w:numId w:val="4"/>
        </w:numPr>
      </w:pPr>
      <w:r w:rsidRPr="00D44EA4">
        <w:rPr>
          <w:rFonts w:hint="eastAsia"/>
        </w:rPr>
        <w:t>Conclusion</w:t>
      </w:r>
    </w:p>
    <w:p w:rsidR="00F148AC" w:rsidRDefault="00CF5378" w:rsidP="00D51243">
      <w:pPr>
        <w:pStyle w:val="aff0"/>
        <w:rPr>
          <w:sz w:val="20"/>
          <w:szCs w:val="20"/>
        </w:rPr>
      </w:pPr>
      <w:r w:rsidRPr="00393067">
        <w:rPr>
          <w:rFonts w:hint="eastAsia"/>
          <w:sz w:val="20"/>
          <w:szCs w:val="20"/>
        </w:rPr>
        <w:t xml:space="preserve">The </w:t>
      </w:r>
      <w:r w:rsidR="00CE067B">
        <w:rPr>
          <w:rFonts w:hint="eastAsia"/>
          <w:sz w:val="20"/>
          <w:szCs w:val="20"/>
        </w:rPr>
        <w:t xml:space="preserve">remaining issues on RX RF </w:t>
      </w:r>
      <w:r w:rsidR="002D01A2" w:rsidRPr="00393067">
        <w:rPr>
          <w:rFonts w:hint="eastAsia"/>
          <w:sz w:val="20"/>
          <w:szCs w:val="20"/>
        </w:rPr>
        <w:t>for NR V2X</w:t>
      </w:r>
      <w:r w:rsidR="00CE067B">
        <w:rPr>
          <w:rFonts w:hint="eastAsia"/>
          <w:sz w:val="20"/>
          <w:szCs w:val="20"/>
        </w:rPr>
        <w:t xml:space="preserve">, e.g. the maximum input level, ACS, </w:t>
      </w:r>
      <w:r w:rsidRPr="00393067">
        <w:rPr>
          <w:rFonts w:hint="eastAsia"/>
          <w:sz w:val="20"/>
          <w:szCs w:val="20"/>
        </w:rPr>
        <w:t xml:space="preserve">are primarily </w:t>
      </w:r>
      <w:proofErr w:type="spellStart"/>
      <w:r w:rsidRPr="00393067">
        <w:rPr>
          <w:rFonts w:hint="eastAsia"/>
          <w:sz w:val="20"/>
          <w:szCs w:val="20"/>
        </w:rPr>
        <w:t>analysed</w:t>
      </w:r>
      <w:proofErr w:type="spellEnd"/>
      <w:r w:rsidRPr="00393067">
        <w:rPr>
          <w:rFonts w:hint="eastAsia"/>
          <w:sz w:val="20"/>
          <w:szCs w:val="20"/>
        </w:rPr>
        <w:t xml:space="preserve"> in this paper</w:t>
      </w:r>
      <w:r w:rsidR="00F148AC" w:rsidRPr="00393067">
        <w:rPr>
          <w:rFonts w:hint="eastAsia"/>
          <w:sz w:val="20"/>
          <w:szCs w:val="20"/>
        </w:rPr>
        <w:t>. The following proposal</w:t>
      </w:r>
      <w:r w:rsidR="00330C25" w:rsidRPr="00393067">
        <w:rPr>
          <w:rFonts w:hint="eastAsia"/>
          <w:sz w:val="20"/>
          <w:szCs w:val="20"/>
        </w:rPr>
        <w:t xml:space="preserve">s are </w:t>
      </w:r>
      <w:r w:rsidR="00F82384" w:rsidRPr="00393067">
        <w:rPr>
          <w:rFonts w:hint="eastAsia"/>
          <w:sz w:val="20"/>
          <w:szCs w:val="20"/>
        </w:rPr>
        <w:t>concluded</w:t>
      </w:r>
      <w:r w:rsidR="00F148AC" w:rsidRPr="00393067">
        <w:rPr>
          <w:rFonts w:hint="eastAsia"/>
          <w:sz w:val="20"/>
          <w:szCs w:val="20"/>
        </w:rPr>
        <w:t xml:space="preserve"> as </w:t>
      </w:r>
      <w:r w:rsidR="00F82384" w:rsidRPr="00393067">
        <w:rPr>
          <w:rFonts w:hint="eastAsia"/>
          <w:sz w:val="20"/>
          <w:szCs w:val="20"/>
        </w:rPr>
        <w:t>follows</w:t>
      </w:r>
      <w:r w:rsidR="00F148AC" w:rsidRPr="00393067">
        <w:rPr>
          <w:rFonts w:hint="eastAsia"/>
          <w:sz w:val="20"/>
          <w:szCs w:val="20"/>
        </w:rPr>
        <w:t>:</w:t>
      </w:r>
    </w:p>
    <w:p w:rsidR="00954F8F" w:rsidRDefault="00954F8F" w:rsidP="00954F8F">
      <w:pPr>
        <w:rPr>
          <w:b/>
          <w:u w:val="single"/>
          <w:lang w:eastAsia="zh-CN"/>
        </w:rPr>
      </w:pPr>
    </w:p>
    <w:p w:rsidR="00954F8F" w:rsidRDefault="00954F8F" w:rsidP="00954F8F">
      <w:pPr>
        <w:rPr>
          <w:b/>
          <w:lang w:val="en-US" w:eastAsia="zh-CN"/>
        </w:rPr>
      </w:pPr>
      <w:r w:rsidRPr="00A557C4">
        <w:rPr>
          <w:rFonts w:hint="eastAsia"/>
          <w:b/>
          <w:lang w:eastAsia="zh-CN"/>
        </w:rPr>
        <w:lastRenderedPageBreak/>
        <w:t xml:space="preserve">Proposal </w:t>
      </w:r>
      <w:r>
        <w:rPr>
          <w:rFonts w:hint="eastAsia"/>
          <w:b/>
          <w:lang w:eastAsia="zh-CN"/>
        </w:rPr>
        <w:t>1</w:t>
      </w:r>
      <w:r w:rsidRPr="00A557C4">
        <w:rPr>
          <w:rFonts w:hint="eastAsia"/>
          <w:b/>
          <w:lang w:eastAsia="zh-CN"/>
        </w:rPr>
        <w:t xml:space="preserve">: </w:t>
      </w:r>
      <w:r>
        <w:rPr>
          <w:rFonts w:hint="eastAsia"/>
          <w:b/>
          <w:lang w:val="en-US" w:eastAsia="zh-CN"/>
        </w:rPr>
        <w:t>The same NF value (13dB) as n47 should be used for n38 REFSENS. The REFSENS of NR V2X bands are specified as Table 1.</w:t>
      </w:r>
    </w:p>
    <w:p w:rsidR="00954F8F" w:rsidRPr="00840529" w:rsidRDefault="00954F8F" w:rsidP="00954F8F">
      <w:pPr>
        <w:pStyle w:val="TH"/>
      </w:pPr>
      <w:r>
        <w:t xml:space="preserve">Table </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639"/>
        <w:gridCol w:w="1293"/>
        <w:gridCol w:w="1292"/>
        <w:gridCol w:w="1292"/>
        <w:gridCol w:w="1292"/>
        <w:gridCol w:w="1261"/>
      </w:tblGrid>
      <w:tr w:rsidR="00954F8F" w:rsidRPr="00840529" w:rsidTr="00B677BE">
        <w:trPr>
          <w:trHeight w:val="212"/>
          <w:jc w:val="center"/>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954F8F" w:rsidRPr="00840529" w:rsidRDefault="00954F8F" w:rsidP="00B677BE">
            <w:pPr>
              <w:pStyle w:val="TAH"/>
              <w:rPr>
                <w:rFonts w:cs="Arial"/>
              </w:rPr>
            </w:pPr>
          </w:p>
        </w:tc>
        <w:tc>
          <w:tcPr>
            <w:tcW w:w="639" w:type="dxa"/>
            <w:tcBorders>
              <w:top w:val="single" w:sz="4" w:space="0" w:color="auto"/>
              <w:left w:val="single" w:sz="4" w:space="0" w:color="auto"/>
              <w:bottom w:val="single" w:sz="4" w:space="0" w:color="auto"/>
              <w:right w:val="single" w:sz="4" w:space="0" w:color="auto"/>
            </w:tcBorders>
          </w:tcPr>
          <w:p w:rsidR="00954F8F" w:rsidRPr="00840529" w:rsidRDefault="00954F8F" w:rsidP="00B677BE">
            <w:pPr>
              <w:pStyle w:val="TAH"/>
              <w:rPr>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54F8F" w:rsidRPr="00840529" w:rsidRDefault="00954F8F" w:rsidP="00B677BE">
            <w:pPr>
              <w:pStyle w:val="TAH"/>
              <w:rPr>
                <w:rFonts w:cs="Arial"/>
                <w:lang w:eastAsia="zh-CN"/>
              </w:rPr>
            </w:pPr>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p>
        </w:tc>
      </w:tr>
      <w:tr w:rsidR="00954F8F" w:rsidRPr="00840529" w:rsidTr="00B677BE">
        <w:trPr>
          <w:trHeight w:val="349"/>
          <w:jc w:val="center"/>
        </w:trPr>
        <w:tc>
          <w:tcPr>
            <w:tcW w:w="0" w:type="auto"/>
            <w:shd w:val="clear" w:color="auto" w:fill="auto"/>
            <w:vAlign w:val="center"/>
          </w:tcPr>
          <w:p w:rsidR="00954F8F" w:rsidRPr="00840529" w:rsidRDefault="00954F8F" w:rsidP="00B677BE">
            <w:pPr>
              <w:pStyle w:val="TAH"/>
              <w:rPr>
                <w:rFonts w:eastAsia="MS Mincho" w:cs="Arial"/>
              </w:rPr>
            </w:pPr>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p>
        </w:tc>
        <w:tc>
          <w:tcPr>
            <w:tcW w:w="0" w:type="auto"/>
          </w:tcPr>
          <w:p w:rsidR="00954F8F" w:rsidRDefault="00954F8F" w:rsidP="00B677BE">
            <w:pPr>
              <w:pStyle w:val="TAH"/>
              <w:rPr>
                <w:rFonts w:cs="Arial"/>
                <w:lang w:eastAsia="zh-CN"/>
              </w:rPr>
            </w:pPr>
            <w:r w:rsidRPr="00E12D1A">
              <w:rPr>
                <w:rFonts w:cs="Arial"/>
                <w:lang w:eastAsia="zh-CN"/>
              </w:rPr>
              <w:t>SCS</w:t>
            </w:r>
            <w:r>
              <w:rPr>
                <w:rFonts w:cs="Arial" w:hint="eastAsia"/>
                <w:lang w:eastAsia="zh-CN"/>
              </w:rPr>
              <w:br/>
            </w:r>
            <w:r w:rsidRPr="00E12D1A">
              <w:rPr>
                <w:rFonts w:cs="Arial"/>
                <w:lang w:eastAsia="zh-CN"/>
              </w:rPr>
              <w:t>kHz</w:t>
            </w:r>
          </w:p>
        </w:tc>
        <w:tc>
          <w:tcPr>
            <w:tcW w:w="0" w:type="auto"/>
            <w:shd w:val="clear" w:color="auto" w:fill="auto"/>
            <w:vAlign w:val="center"/>
          </w:tcPr>
          <w:p w:rsidR="00954F8F" w:rsidRPr="00840529" w:rsidRDefault="00954F8F" w:rsidP="00B677BE">
            <w:pPr>
              <w:pStyle w:val="TAH"/>
              <w:rPr>
                <w:rFonts w:eastAsia="MS Mincho" w:cs="Arial"/>
              </w:rPr>
            </w:pPr>
            <w:r>
              <w:rPr>
                <w:rFonts w:cs="Arial" w:hint="eastAsia"/>
                <w:lang w:eastAsia="zh-CN"/>
              </w:rPr>
              <w:t>10</w:t>
            </w:r>
            <w:r w:rsidRPr="00840529">
              <w:rPr>
                <w:rFonts w:cs="Arial"/>
              </w:rPr>
              <w:t xml:space="preserve"> MHz</w:t>
            </w:r>
          </w:p>
        </w:tc>
        <w:tc>
          <w:tcPr>
            <w:tcW w:w="0" w:type="auto"/>
            <w:shd w:val="clear" w:color="auto" w:fill="auto"/>
            <w:vAlign w:val="center"/>
          </w:tcPr>
          <w:p w:rsidR="00954F8F" w:rsidRPr="00840529" w:rsidRDefault="00954F8F" w:rsidP="00B677BE">
            <w:pPr>
              <w:pStyle w:val="TAH"/>
              <w:rPr>
                <w:rFonts w:eastAsia="MS Mincho" w:cs="Arial"/>
              </w:rPr>
            </w:pPr>
            <w:r>
              <w:rPr>
                <w:rFonts w:cs="Arial" w:hint="eastAsia"/>
                <w:lang w:eastAsia="zh-CN"/>
              </w:rPr>
              <w:t>20</w:t>
            </w:r>
            <w:r w:rsidRPr="00840529">
              <w:rPr>
                <w:rFonts w:cs="Arial"/>
              </w:rPr>
              <w:t xml:space="preserve"> MHz</w:t>
            </w:r>
          </w:p>
        </w:tc>
        <w:tc>
          <w:tcPr>
            <w:tcW w:w="0" w:type="auto"/>
            <w:shd w:val="clear" w:color="auto" w:fill="auto"/>
            <w:vAlign w:val="center"/>
          </w:tcPr>
          <w:p w:rsidR="00954F8F" w:rsidRPr="00840529" w:rsidRDefault="00954F8F" w:rsidP="00B677BE">
            <w:pPr>
              <w:pStyle w:val="TAH"/>
              <w:rPr>
                <w:rFonts w:eastAsia="MS Mincho" w:cs="Arial"/>
              </w:rPr>
            </w:pPr>
            <w:r>
              <w:rPr>
                <w:rFonts w:cs="Arial" w:hint="eastAsia"/>
                <w:lang w:eastAsia="zh-CN"/>
              </w:rPr>
              <w:t>30</w:t>
            </w:r>
            <w:r w:rsidRPr="00840529">
              <w:rPr>
                <w:rFonts w:cs="Arial"/>
              </w:rPr>
              <w:t xml:space="preserve"> MHz</w:t>
            </w:r>
          </w:p>
        </w:tc>
        <w:tc>
          <w:tcPr>
            <w:tcW w:w="0" w:type="auto"/>
            <w:shd w:val="clear" w:color="auto" w:fill="auto"/>
            <w:vAlign w:val="center"/>
          </w:tcPr>
          <w:p w:rsidR="00954F8F" w:rsidRPr="00840529" w:rsidRDefault="00954F8F" w:rsidP="00B677BE">
            <w:pPr>
              <w:pStyle w:val="TAH"/>
              <w:rPr>
                <w:rFonts w:eastAsia="MS Mincho" w:cs="Arial"/>
              </w:rPr>
            </w:pPr>
            <w:r>
              <w:rPr>
                <w:rFonts w:cs="Arial" w:hint="eastAsia"/>
                <w:lang w:eastAsia="zh-CN"/>
              </w:rPr>
              <w:t>4</w:t>
            </w:r>
            <w:r w:rsidRPr="00840529">
              <w:rPr>
                <w:rFonts w:cs="Arial"/>
              </w:rPr>
              <w:t>0 MHz</w:t>
            </w:r>
          </w:p>
        </w:tc>
        <w:tc>
          <w:tcPr>
            <w:tcW w:w="0" w:type="auto"/>
            <w:shd w:val="clear" w:color="auto" w:fill="auto"/>
            <w:vAlign w:val="center"/>
          </w:tcPr>
          <w:p w:rsidR="00954F8F" w:rsidRPr="00840529" w:rsidRDefault="00954F8F" w:rsidP="00B677BE">
            <w:pPr>
              <w:pStyle w:val="TAH"/>
              <w:rPr>
                <w:rFonts w:eastAsia="MS Mincho" w:cs="Arial"/>
              </w:rPr>
            </w:pPr>
            <w:r w:rsidRPr="00840529">
              <w:rPr>
                <w:rFonts w:cs="Arial"/>
              </w:rPr>
              <w:t>Duplex</w:t>
            </w:r>
            <w:r>
              <w:rPr>
                <w:rFonts w:cs="Arial" w:hint="eastAsia"/>
                <w:lang w:eastAsia="zh-CN"/>
              </w:rPr>
              <w:br/>
            </w:r>
            <w:r w:rsidRPr="00840529">
              <w:rPr>
                <w:rFonts w:cs="Arial"/>
              </w:rPr>
              <w:t>Mode</w:t>
            </w:r>
          </w:p>
        </w:tc>
      </w:tr>
      <w:tr w:rsidR="00954F8F" w:rsidRPr="00840529" w:rsidTr="00B677BE">
        <w:trPr>
          <w:trHeight w:val="212"/>
          <w:jc w:val="center"/>
        </w:trPr>
        <w:tc>
          <w:tcPr>
            <w:tcW w:w="0" w:type="auto"/>
            <w:vMerge w:val="restart"/>
            <w:shd w:val="clear" w:color="auto" w:fill="auto"/>
            <w:vAlign w:val="center"/>
          </w:tcPr>
          <w:p w:rsidR="00954F8F" w:rsidRPr="00840529" w:rsidRDefault="00954F8F" w:rsidP="00B677BE">
            <w:pPr>
              <w:pStyle w:val="TAC"/>
              <w:rPr>
                <w:rFonts w:eastAsia="MS Mincho"/>
                <w:szCs w:val="18"/>
                <w:lang w:eastAsia="zh-CN"/>
              </w:rPr>
            </w:pPr>
            <w:r>
              <w:rPr>
                <w:rFonts w:hint="eastAsia"/>
                <w:szCs w:val="18"/>
                <w:lang w:eastAsia="zh-CN"/>
              </w:rPr>
              <w:t>n38</w:t>
            </w:r>
          </w:p>
        </w:tc>
        <w:tc>
          <w:tcPr>
            <w:tcW w:w="0" w:type="auto"/>
          </w:tcPr>
          <w:p w:rsidR="00954F8F" w:rsidRDefault="00954F8F" w:rsidP="00B677BE">
            <w:pPr>
              <w:pStyle w:val="TAC"/>
              <w:rPr>
                <w:szCs w:val="18"/>
                <w:lang w:eastAsia="zh-CN"/>
              </w:rPr>
            </w:pPr>
            <w:r>
              <w:rPr>
                <w:rFonts w:hint="eastAsia"/>
                <w:szCs w:val="18"/>
                <w:lang w:eastAsia="zh-CN"/>
              </w:rPr>
              <w:t>15</w:t>
            </w:r>
          </w:p>
        </w:tc>
        <w:tc>
          <w:tcPr>
            <w:tcW w:w="0" w:type="auto"/>
            <w:shd w:val="clear" w:color="auto" w:fill="auto"/>
            <w:vAlign w:val="center"/>
          </w:tcPr>
          <w:p w:rsidR="00954F8F" w:rsidRPr="00A867F8" w:rsidRDefault="00954F8F" w:rsidP="00B677BE">
            <w:pPr>
              <w:pStyle w:val="TAC"/>
              <w:rPr>
                <w:color w:val="FF0000"/>
                <w:szCs w:val="18"/>
                <w:lang w:eastAsia="zh-CN"/>
              </w:rPr>
            </w:pPr>
            <w:r w:rsidRPr="00A867F8">
              <w:rPr>
                <w:rFonts w:cs="Arial"/>
                <w:color w:val="FF0000"/>
                <w:szCs w:val="18"/>
                <w:lang w:eastAsia="ko-KR"/>
              </w:rPr>
              <w:t>[-9</w:t>
            </w:r>
            <w:r w:rsidRPr="00A867F8">
              <w:rPr>
                <w:rFonts w:cs="Arial" w:hint="eastAsia"/>
                <w:color w:val="FF0000"/>
                <w:szCs w:val="18"/>
                <w:lang w:eastAsia="zh-CN"/>
              </w:rPr>
              <w:t>2</w:t>
            </w:r>
            <w:r w:rsidRPr="00A867F8">
              <w:rPr>
                <w:rFonts w:cs="Arial"/>
                <w:color w:val="FF0000"/>
                <w:szCs w:val="18"/>
                <w:lang w:eastAsia="ko-KR"/>
              </w:rPr>
              <w:t>.8]</w:t>
            </w:r>
          </w:p>
        </w:tc>
        <w:tc>
          <w:tcPr>
            <w:tcW w:w="0" w:type="auto"/>
            <w:shd w:val="clear" w:color="auto" w:fill="auto"/>
            <w:vAlign w:val="center"/>
          </w:tcPr>
          <w:p w:rsidR="00954F8F" w:rsidRPr="00A867F8" w:rsidRDefault="00954F8F" w:rsidP="00B677BE">
            <w:pPr>
              <w:pStyle w:val="TAC"/>
              <w:rPr>
                <w:color w:val="FF0000"/>
                <w:szCs w:val="18"/>
                <w:lang w:eastAsia="zh-CN"/>
              </w:rPr>
            </w:pPr>
            <w:r w:rsidRPr="00A867F8">
              <w:rPr>
                <w:rFonts w:cs="Arial"/>
                <w:color w:val="FF0000"/>
                <w:szCs w:val="18"/>
                <w:lang w:eastAsia="ko-KR"/>
              </w:rPr>
              <w:t>[-</w:t>
            </w:r>
            <w:r w:rsidRPr="00A867F8">
              <w:rPr>
                <w:rFonts w:cs="Arial" w:hint="eastAsia"/>
                <w:color w:val="FF0000"/>
                <w:szCs w:val="18"/>
                <w:lang w:eastAsia="zh-CN"/>
              </w:rPr>
              <w:t>89</w:t>
            </w:r>
            <w:r w:rsidRPr="00A867F8">
              <w:rPr>
                <w:rFonts w:cs="Arial"/>
                <w:color w:val="FF0000"/>
                <w:szCs w:val="18"/>
                <w:lang w:eastAsia="ko-KR"/>
              </w:rPr>
              <w:t>.8]</w:t>
            </w:r>
          </w:p>
        </w:tc>
        <w:tc>
          <w:tcPr>
            <w:tcW w:w="0" w:type="auto"/>
            <w:shd w:val="clear" w:color="auto" w:fill="auto"/>
          </w:tcPr>
          <w:p w:rsidR="00954F8F" w:rsidRPr="00A867F8" w:rsidRDefault="00954F8F" w:rsidP="00B677BE">
            <w:pPr>
              <w:pStyle w:val="TAC"/>
              <w:rPr>
                <w:color w:val="FF0000"/>
                <w:szCs w:val="18"/>
                <w:lang w:eastAsia="zh-CN"/>
              </w:rPr>
            </w:pPr>
          </w:p>
        </w:tc>
        <w:tc>
          <w:tcPr>
            <w:tcW w:w="0" w:type="auto"/>
            <w:shd w:val="clear" w:color="auto" w:fill="auto"/>
            <w:vAlign w:val="center"/>
          </w:tcPr>
          <w:p w:rsidR="00954F8F" w:rsidRPr="00A867F8" w:rsidRDefault="00954F8F" w:rsidP="00B677BE">
            <w:pPr>
              <w:pStyle w:val="TAC"/>
              <w:rPr>
                <w:rFonts w:eastAsiaTheme="minorEastAsia"/>
                <w:color w:val="FF0000"/>
                <w:szCs w:val="18"/>
                <w:lang w:eastAsia="zh-CN"/>
              </w:rPr>
            </w:pPr>
            <w:r w:rsidRPr="00A867F8">
              <w:rPr>
                <w:rFonts w:cs="Arial"/>
                <w:color w:val="FF0000"/>
                <w:szCs w:val="18"/>
                <w:lang w:eastAsia="ko-KR"/>
              </w:rPr>
              <w:t>[-</w:t>
            </w:r>
            <w:r w:rsidRPr="00A867F8">
              <w:rPr>
                <w:rFonts w:cs="Arial" w:hint="eastAsia"/>
                <w:color w:val="FF0000"/>
                <w:szCs w:val="18"/>
                <w:lang w:eastAsia="zh-CN"/>
              </w:rPr>
              <w:t>86</w:t>
            </w:r>
            <w:r w:rsidRPr="00A867F8">
              <w:rPr>
                <w:rFonts w:cs="Arial"/>
                <w:color w:val="FF0000"/>
                <w:szCs w:val="18"/>
                <w:lang w:eastAsia="ko-KR"/>
              </w:rPr>
              <w:t>.6]</w:t>
            </w:r>
          </w:p>
        </w:tc>
        <w:tc>
          <w:tcPr>
            <w:tcW w:w="0" w:type="auto"/>
            <w:shd w:val="clear" w:color="auto" w:fill="auto"/>
          </w:tcPr>
          <w:p w:rsidR="00954F8F" w:rsidRPr="00840529" w:rsidRDefault="00954F8F" w:rsidP="00B677BE">
            <w:pPr>
              <w:pStyle w:val="TAC"/>
              <w:rPr>
                <w:rFonts w:eastAsia="MS Mincho"/>
                <w:szCs w:val="18"/>
              </w:rPr>
            </w:pPr>
            <w:r>
              <w:rPr>
                <w:szCs w:val="18"/>
                <w:lang w:eastAsia="zh-CN"/>
              </w:rPr>
              <w:t>TD</w:t>
            </w:r>
            <w:r w:rsidRPr="00840529">
              <w:rPr>
                <w:szCs w:val="18"/>
                <w:lang w:eastAsia="zh-CN"/>
              </w:rPr>
              <w:t>D</w:t>
            </w:r>
          </w:p>
        </w:tc>
      </w:tr>
      <w:tr w:rsidR="00954F8F" w:rsidRPr="00840529" w:rsidTr="00B677BE">
        <w:trPr>
          <w:trHeight w:val="212"/>
          <w:jc w:val="center"/>
        </w:trPr>
        <w:tc>
          <w:tcPr>
            <w:tcW w:w="0" w:type="auto"/>
            <w:vMerge/>
            <w:shd w:val="clear" w:color="auto" w:fill="auto"/>
            <w:vAlign w:val="center"/>
          </w:tcPr>
          <w:p w:rsidR="00954F8F" w:rsidRDefault="00954F8F" w:rsidP="00B677BE">
            <w:pPr>
              <w:pStyle w:val="TAC"/>
              <w:rPr>
                <w:szCs w:val="18"/>
                <w:lang w:eastAsia="zh-CN"/>
              </w:rPr>
            </w:pPr>
          </w:p>
        </w:tc>
        <w:tc>
          <w:tcPr>
            <w:tcW w:w="0" w:type="auto"/>
          </w:tcPr>
          <w:p w:rsidR="00954F8F" w:rsidRDefault="00954F8F" w:rsidP="00B677BE">
            <w:pPr>
              <w:pStyle w:val="TAC"/>
              <w:rPr>
                <w:szCs w:val="18"/>
                <w:lang w:eastAsia="zh-CN"/>
              </w:rPr>
            </w:pPr>
            <w:r>
              <w:rPr>
                <w:rFonts w:hint="eastAsia"/>
                <w:szCs w:val="18"/>
                <w:lang w:eastAsia="zh-CN"/>
              </w:rPr>
              <w:t>30</w:t>
            </w:r>
          </w:p>
        </w:tc>
        <w:tc>
          <w:tcPr>
            <w:tcW w:w="0" w:type="auto"/>
            <w:shd w:val="clear" w:color="auto" w:fill="auto"/>
            <w:vAlign w:val="center"/>
          </w:tcPr>
          <w:p w:rsidR="00954F8F" w:rsidRPr="00A867F8" w:rsidRDefault="00954F8F" w:rsidP="00B677BE">
            <w:pPr>
              <w:pStyle w:val="TAC"/>
              <w:rPr>
                <w:color w:val="FF0000"/>
                <w:szCs w:val="18"/>
                <w:lang w:eastAsia="zh-CN"/>
              </w:rPr>
            </w:pPr>
            <w:r w:rsidRPr="00A867F8">
              <w:rPr>
                <w:rFonts w:cs="Arial"/>
                <w:color w:val="FF0000"/>
                <w:szCs w:val="18"/>
                <w:lang w:eastAsia="ko-KR"/>
              </w:rPr>
              <w:t>[-9</w:t>
            </w:r>
            <w:r w:rsidRPr="00A867F8">
              <w:rPr>
                <w:rFonts w:cs="Arial" w:hint="eastAsia"/>
                <w:color w:val="FF0000"/>
                <w:szCs w:val="18"/>
                <w:lang w:eastAsia="zh-CN"/>
              </w:rPr>
              <w:t>3</w:t>
            </w:r>
            <w:r w:rsidRPr="00A867F8">
              <w:rPr>
                <w:rFonts w:cs="Arial"/>
                <w:color w:val="FF0000"/>
                <w:szCs w:val="18"/>
                <w:lang w:eastAsia="ko-KR"/>
              </w:rPr>
              <w:t>.1]</w:t>
            </w:r>
          </w:p>
        </w:tc>
        <w:tc>
          <w:tcPr>
            <w:tcW w:w="0" w:type="auto"/>
            <w:shd w:val="clear" w:color="auto" w:fill="auto"/>
            <w:vAlign w:val="center"/>
          </w:tcPr>
          <w:p w:rsidR="00954F8F" w:rsidRPr="00A867F8" w:rsidRDefault="00954F8F" w:rsidP="00B677BE">
            <w:pPr>
              <w:pStyle w:val="TAC"/>
              <w:rPr>
                <w:color w:val="FF0000"/>
                <w:szCs w:val="18"/>
                <w:lang w:eastAsia="zh-CN"/>
              </w:rPr>
            </w:pPr>
            <w:r w:rsidRPr="00A867F8">
              <w:rPr>
                <w:rFonts w:cs="Arial"/>
                <w:color w:val="FF0000"/>
                <w:szCs w:val="18"/>
                <w:lang w:eastAsia="ko-KR"/>
              </w:rPr>
              <w:t>[-9</w:t>
            </w:r>
            <w:r w:rsidRPr="00A867F8">
              <w:rPr>
                <w:rFonts w:cs="Arial" w:hint="eastAsia"/>
                <w:color w:val="FF0000"/>
                <w:szCs w:val="18"/>
                <w:lang w:eastAsia="zh-CN"/>
              </w:rPr>
              <w:t>0</w:t>
            </w:r>
            <w:r w:rsidRPr="00A867F8">
              <w:rPr>
                <w:rFonts w:cs="Arial"/>
                <w:color w:val="FF0000"/>
                <w:szCs w:val="18"/>
                <w:lang w:eastAsia="ko-KR"/>
              </w:rPr>
              <w:t>.0]</w:t>
            </w:r>
          </w:p>
        </w:tc>
        <w:tc>
          <w:tcPr>
            <w:tcW w:w="0" w:type="auto"/>
            <w:shd w:val="clear" w:color="auto" w:fill="auto"/>
          </w:tcPr>
          <w:p w:rsidR="00954F8F" w:rsidRPr="00A867F8" w:rsidRDefault="00954F8F" w:rsidP="00B677BE">
            <w:pPr>
              <w:pStyle w:val="TAC"/>
              <w:rPr>
                <w:color w:val="FF0000"/>
                <w:szCs w:val="18"/>
                <w:lang w:eastAsia="zh-CN"/>
              </w:rPr>
            </w:pPr>
          </w:p>
        </w:tc>
        <w:tc>
          <w:tcPr>
            <w:tcW w:w="0" w:type="auto"/>
            <w:shd w:val="clear" w:color="auto" w:fill="auto"/>
            <w:vAlign w:val="center"/>
          </w:tcPr>
          <w:p w:rsidR="00954F8F" w:rsidRPr="00A867F8" w:rsidRDefault="00954F8F" w:rsidP="00B677BE">
            <w:pPr>
              <w:pStyle w:val="TAC"/>
              <w:rPr>
                <w:rFonts w:ascii="CG Times (WN)" w:hAnsi="CG Times (WN)"/>
                <w:bCs/>
                <w:color w:val="FF0000"/>
                <w:szCs w:val="18"/>
                <w:lang w:eastAsia="zh-CN"/>
              </w:rPr>
            </w:pPr>
            <w:r w:rsidRPr="00A867F8">
              <w:rPr>
                <w:rFonts w:cs="Arial"/>
                <w:color w:val="FF0000"/>
                <w:szCs w:val="18"/>
                <w:lang w:eastAsia="ko-KR"/>
              </w:rPr>
              <w:t>[-</w:t>
            </w:r>
            <w:r w:rsidRPr="00A867F8">
              <w:rPr>
                <w:rFonts w:cs="Arial" w:hint="eastAsia"/>
                <w:color w:val="FF0000"/>
                <w:szCs w:val="18"/>
                <w:lang w:eastAsia="zh-CN"/>
              </w:rPr>
              <w:t>86</w:t>
            </w:r>
            <w:r w:rsidRPr="00A867F8">
              <w:rPr>
                <w:rFonts w:cs="Arial"/>
                <w:color w:val="FF0000"/>
                <w:szCs w:val="18"/>
                <w:lang w:eastAsia="ko-KR"/>
              </w:rPr>
              <w:t>.7]</w:t>
            </w:r>
          </w:p>
        </w:tc>
        <w:tc>
          <w:tcPr>
            <w:tcW w:w="0" w:type="auto"/>
            <w:shd w:val="clear" w:color="auto" w:fill="auto"/>
          </w:tcPr>
          <w:p w:rsidR="00954F8F" w:rsidRPr="00840529" w:rsidRDefault="00954F8F" w:rsidP="00B677BE">
            <w:pPr>
              <w:pStyle w:val="TAC"/>
              <w:rPr>
                <w:szCs w:val="18"/>
                <w:lang w:eastAsia="zh-CN"/>
              </w:rPr>
            </w:pPr>
            <w:r>
              <w:rPr>
                <w:rFonts w:hint="eastAsia"/>
                <w:szCs w:val="18"/>
                <w:lang w:eastAsia="zh-CN"/>
              </w:rPr>
              <w:t>TDD</w:t>
            </w:r>
          </w:p>
        </w:tc>
      </w:tr>
      <w:tr w:rsidR="00954F8F" w:rsidRPr="00840529" w:rsidTr="00B677BE">
        <w:trPr>
          <w:trHeight w:val="212"/>
          <w:jc w:val="center"/>
        </w:trPr>
        <w:tc>
          <w:tcPr>
            <w:tcW w:w="0" w:type="auto"/>
            <w:vMerge/>
            <w:shd w:val="clear" w:color="auto" w:fill="auto"/>
            <w:vAlign w:val="center"/>
          </w:tcPr>
          <w:p w:rsidR="00954F8F" w:rsidRDefault="00954F8F" w:rsidP="00B677BE">
            <w:pPr>
              <w:pStyle w:val="TAC"/>
              <w:rPr>
                <w:szCs w:val="18"/>
                <w:lang w:eastAsia="zh-CN"/>
              </w:rPr>
            </w:pPr>
          </w:p>
        </w:tc>
        <w:tc>
          <w:tcPr>
            <w:tcW w:w="0" w:type="auto"/>
          </w:tcPr>
          <w:p w:rsidR="00954F8F" w:rsidRDefault="00954F8F" w:rsidP="00B677BE">
            <w:pPr>
              <w:pStyle w:val="TAC"/>
              <w:rPr>
                <w:szCs w:val="18"/>
                <w:lang w:eastAsia="zh-CN"/>
              </w:rPr>
            </w:pPr>
            <w:r>
              <w:rPr>
                <w:rFonts w:hint="eastAsia"/>
                <w:szCs w:val="18"/>
                <w:lang w:eastAsia="zh-CN"/>
              </w:rPr>
              <w:t>60</w:t>
            </w:r>
          </w:p>
        </w:tc>
        <w:tc>
          <w:tcPr>
            <w:tcW w:w="0" w:type="auto"/>
            <w:shd w:val="clear" w:color="auto" w:fill="auto"/>
            <w:vAlign w:val="center"/>
          </w:tcPr>
          <w:p w:rsidR="00954F8F" w:rsidRPr="00A867F8" w:rsidRDefault="00954F8F" w:rsidP="00B677BE">
            <w:pPr>
              <w:pStyle w:val="TAC"/>
              <w:rPr>
                <w:color w:val="FF0000"/>
                <w:szCs w:val="18"/>
                <w:lang w:eastAsia="zh-CN"/>
              </w:rPr>
            </w:pPr>
            <w:r w:rsidRPr="00A867F8">
              <w:rPr>
                <w:rFonts w:cs="Arial"/>
                <w:color w:val="FF0000"/>
                <w:szCs w:val="18"/>
                <w:lang w:eastAsia="ko-KR"/>
              </w:rPr>
              <w:t>[-9</w:t>
            </w:r>
            <w:r w:rsidRPr="00A867F8">
              <w:rPr>
                <w:rFonts w:cs="Arial" w:hint="eastAsia"/>
                <w:color w:val="FF0000"/>
                <w:szCs w:val="18"/>
                <w:lang w:eastAsia="zh-CN"/>
              </w:rPr>
              <w:t>3</w:t>
            </w:r>
            <w:r w:rsidRPr="00A867F8">
              <w:rPr>
                <w:rFonts w:cs="Arial"/>
                <w:color w:val="FF0000"/>
                <w:szCs w:val="18"/>
                <w:lang w:eastAsia="ko-KR"/>
              </w:rPr>
              <w:t>.5]</w:t>
            </w:r>
          </w:p>
        </w:tc>
        <w:tc>
          <w:tcPr>
            <w:tcW w:w="0" w:type="auto"/>
            <w:shd w:val="clear" w:color="auto" w:fill="auto"/>
            <w:vAlign w:val="center"/>
          </w:tcPr>
          <w:p w:rsidR="00954F8F" w:rsidRPr="00A867F8" w:rsidRDefault="00954F8F" w:rsidP="00B677BE">
            <w:pPr>
              <w:pStyle w:val="TAC"/>
              <w:rPr>
                <w:color w:val="FF0000"/>
                <w:szCs w:val="18"/>
                <w:lang w:eastAsia="zh-CN"/>
              </w:rPr>
            </w:pPr>
            <w:r w:rsidRPr="00A867F8">
              <w:rPr>
                <w:rFonts w:cs="Arial"/>
                <w:color w:val="FF0000"/>
                <w:szCs w:val="18"/>
                <w:lang w:eastAsia="ko-KR"/>
              </w:rPr>
              <w:t>[-9</w:t>
            </w:r>
            <w:r w:rsidRPr="00A867F8">
              <w:rPr>
                <w:rFonts w:cs="Arial" w:hint="eastAsia"/>
                <w:color w:val="FF0000"/>
                <w:szCs w:val="18"/>
                <w:lang w:eastAsia="zh-CN"/>
              </w:rPr>
              <w:t>0</w:t>
            </w:r>
            <w:r w:rsidRPr="00A867F8">
              <w:rPr>
                <w:rFonts w:cs="Arial"/>
                <w:color w:val="FF0000"/>
                <w:szCs w:val="18"/>
                <w:lang w:eastAsia="ko-KR"/>
              </w:rPr>
              <w:t>.2]</w:t>
            </w:r>
          </w:p>
        </w:tc>
        <w:tc>
          <w:tcPr>
            <w:tcW w:w="0" w:type="auto"/>
            <w:shd w:val="clear" w:color="auto" w:fill="auto"/>
          </w:tcPr>
          <w:p w:rsidR="00954F8F" w:rsidRPr="00A867F8" w:rsidRDefault="00954F8F" w:rsidP="00B677BE">
            <w:pPr>
              <w:pStyle w:val="TAC"/>
              <w:rPr>
                <w:color w:val="FF0000"/>
                <w:szCs w:val="18"/>
                <w:lang w:eastAsia="zh-CN"/>
              </w:rPr>
            </w:pPr>
          </w:p>
        </w:tc>
        <w:tc>
          <w:tcPr>
            <w:tcW w:w="0" w:type="auto"/>
            <w:shd w:val="clear" w:color="auto" w:fill="auto"/>
            <w:vAlign w:val="center"/>
          </w:tcPr>
          <w:p w:rsidR="00954F8F" w:rsidRPr="00A867F8" w:rsidRDefault="00954F8F" w:rsidP="00B677BE">
            <w:pPr>
              <w:pStyle w:val="TAC"/>
              <w:rPr>
                <w:rFonts w:ascii="CG Times (WN)" w:hAnsi="CG Times (WN)"/>
                <w:bCs/>
                <w:color w:val="FF0000"/>
                <w:szCs w:val="18"/>
                <w:lang w:eastAsia="zh-CN"/>
              </w:rPr>
            </w:pPr>
            <w:r w:rsidRPr="00A867F8">
              <w:rPr>
                <w:rFonts w:cs="Arial"/>
                <w:color w:val="FF0000"/>
                <w:szCs w:val="18"/>
                <w:lang w:eastAsia="ko-KR"/>
              </w:rPr>
              <w:t>[-</w:t>
            </w:r>
            <w:r w:rsidRPr="00A867F8">
              <w:rPr>
                <w:rFonts w:cs="Arial" w:hint="eastAsia"/>
                <w:color w:val="FF0000"/>
                <w:szCs w:val="18"/>
                <w:lang w:eastAsia="zh-CN"/>
              </w:rPr>
              <w:t>86</w:t>
            </w:r>
            <w:r w:rsidRPr="00A867F8">
              <w:rPr>
                <w:rFonts w:cs="Arial"/>
                <w:color w:val="FF0000"/>
                <w:szCs w:val="18"/>
                <w:lang w:eastAsia="ko-KR"/>
              </w:rPr>
              <w:t>.9]</w:t>
            </w:r>
          </w:p>
        </w:tc>
        <w:tc>
          <w:tcPr>
            <w:tcW w:w="0" w:type="auto"/>
            <w:shd w:val="clear" w:color="auto" w:fill="auto"/>
          </w:tcPr>
          <w:p w:rsidR="00954F8F" w:rsidRPr="00840529" w:rsidRDefault="00954F8F" w:rsidP="00B677BE">
            <w:pPr>
              <w:pStyle w:val="TAC"/>
              <w:rPr>
                <w:szCs w:val="18"/>
                <w:lang w:eastAsia="zh-CN"/>
              </w:rPr>
            </w:pPr>
            <w:r>
              <w:rPr>
                <w:rFonts w:hint="eastAsia"/>
                <w:szCs w:val="18"/>
                <w:lang w:eastAsia="zh-CN"/>
              </w:rPr>
              <w:t>TDD</w:t>
            </w:r>
          </w:p>
        </w:tc>
      </w:tr>
      <w:tr w:rsidR="00954F8F" w:rsidRPr="00840529" w:rsidTr="00B677BE">
        <w:trPr>
          <w:trHeight w:val="212"/>
          <w:jc w:val="center"/>
        </w:trPr>
        <w:tc>
          <w:tcPr>
            <w:tcW w:w="0" w:type="auto"/>
            <w:vMerge w:val="restart"/>
            <w:shd w:val="clear" w:color="auto" w:fill="auto"/>
            <w:vAlign w:val="center"/>
          </w:tcPr>
          <w:p w:rsidR="00954F8F" w:rsidRDefault="00954F8F" w:rsidP="00B677BE">
            <w:pPr>
              <w:pStyle w:val="TAC"/>
              <w:rPr>
                <w:szCs w:val="18"/>
                <w:lang w:eastAsia="zh-CN"/>
              </w:rPr>
            </w:pPr>
            <w:r>
              <w:rPr>
                <w:rFonts w:hint="eastAsia"/>
                <w:szCs w:val="18"/>
                <w:lang w:eastAsia="zh-CN"/>
              </w:rPr>
              <w:t>n</w:t>
            </w:r>
            <w:r w:rsidRPr="00840529">
              <w:rPr>
                <w:rFonts w:hint="eastAsia"/>
                <w:szCs w:val="18"/>
                <w:lang w:eastAsia="zh-CN"/>
              </w:rPr>
              <w:t>47</w:t>
            </w:r>
          </w:p>
        </w:tc>
        <w:tc>
          <w:tcPr>
            <w:tcW w:w="0" w:type="auto"/>
          </w:tcPr>
          <w:p w:rsidR="00954F8F" w:rsidRDefault="00954F8F" w:rsidP="00B677BE">
            <w:pPr>
              <w:pStyle w:val="TAC"/>
              <w:rPr>
                <w:szCs w:val="18"/>
                <w:lang w:eastAsia="zh-CN"/>
              </w:rPr>
            </w:pPr>
            <w:r>
              <w:rPr>
                <w:rFonts w:hint="eastAsia"/>
                <w:szCs w:val="18"/>
                <w:lang w:eastAsia="zh-CN"/>
              </w:rPr>
              <w:t>15</w:t>
            </w:r>
          </w:p>
        </w:tc>
        <w:tc>
          <w:tcPr>
            <w:tcW w:w="0" w:type="auto"/>
            <w:shd w:val="clear" w:color="auto" w:fill="auto"/>
          </w:tcPr>
          <w:p w:rsidR="00954F8F" w:rsidRPr="004F492E" w:rsidRDefault="00954F8F" w:rsidP="00B677BE">
            <w:pPr>
              <w:pStyle w:val="TAC"/>
              <w:rPr>
                <w:szCs w:val="18"/>
                <w:lang w:eastAsia="zh-CN"/>
              </w:rPr>
            </w:pPr>
            <w:r w:rsidRPr="001F6077">
              <w:rPr>
                <w:rFonts w:cs="Arial"/>
                <w:szCs w:val="18"/>
                <w:lang w:eastAsia="ko-KR"/>
              </w:rPr>
              <w:t>[-92.8]</w:t>
            </w:r>
          </w:p>
        </w:tc>
        <w:tc>
          <w:tcPr>
            <w:tcW w:w="0" w:type="auto"/>
            <w:shd w:val="clear" w:color="auto" w:fill="auto"/>
          </w:tcPr>
          <w:p w:rsidR="00954F8F" w:rsidRPr="004F492E" w:rsidRDefault="00954F8F" w:rsidP="00B677BE">
            <w:pPr>
              <w:pStyle w:val="TAC"/>
              <w:rPr>
                <w:szCs w:val="18"/>
                <w:lang w:eastAsia="zh-CN"/>
              </w:rPr>
            </w:pPr>
            <w:r w:rsidRPr="001F6077">
              <w:rPr>
                <w:rFonts w:cs="Arial"/>
                <w:szCs w:val="18"/>
                <w:lang w:eastAsia="ko-KR"/>
              </w:rPr>
              <w:t>[-89.7]</w:t>
            </w:r>
          </w:p>
        </w:tc>
        <w:tc>
          <w:tcPr>
            <w:tcW w:w="0" w:type="auto"/>
            <w:shd w:val="clear" w:color="auto" w:fill="auto"/>
          </w:tcPr>
          <w:p w:rsidR="00954F8F" w:rsidRPr="004F492E" w:rsidRDefault="00954F8F" w:rsidP="00B677BE">
            <w:pPr>
              <w:pStyle w:val="TAC"/>
              <w:rPr>
                <w:szCs w:val="18"/>
                <w:lang w:eastAsia="zh-CN"/>
              </w:rPr>
            </w:pPr>
            <w:r w:rsidRPr="001F6077">
              <w:rPr>
                <w:rFonts w:cs="Arial"/>
                <w:szCs w:val="18"/>
                <w:lang w:eastAsia="ko-KR"/>
              </w:rPr>
              <w:t>[-87.9]</w:t>
            </w:r>
          </w:p>
        </w:tc>
        <w:tc>
          <w:tcPr>
            <w:tcW w:w="0" w:type="auto"/>
            <w:shd w:val="clear" w:color="auto" w:fill="auto"/>
          </w:tcPr>
          <w:p w:rsidR="00954F8F" w:rsidRPr="004F492E" w:rsidRDefault="00954F8F" w:rsidP="00B677BE">
            <w:pPr>
              <w:pStyle w:val="TAC"/>
              <w:rPr>
                <w:rFonts w:ascii="CG Times (WN)" w:hAnsi="CG Times (WN)"/>
                <w:bCs/>
                <w:szCs w:val="18"/>
                <w:lang w:eastAsia="zh-CN"/>
              </w:rPr>
            </w:pPr>
            <w:r w:rsidRPr="001F6077">
              <w:rPr>
                <w:rFonts w:cs="Arial"/>
                <w:szCs w:val="18"/>
                <w:lang w:eastAsia="ko-KR"/>
              </w:rPr>
              <w:t>[-86.6]</w:t>
            </w:r>
          </w:p>
        </w:tc>
        <w:tc>
          <w:tcPr>
            <w:tcW w:w="0" w:type="auto"/>
            <w:shd w:val="clear" w:color="auto" w:fill="auto"/>
          </w:tcPr>
          <w:p w:rsidR="00954F8F" w:rsidRDefault="00954F8F" w:rsidP="00B677BE">
            <w:pPr>
              <w:pStyle w:val="TAC"/>
              <w:rPr>
                <w:szCs w:val="18"/>
                <w:lang w:eastAsia="zh-CN"/>
              </w:rPr>
            </w:pPr>
            <w:r>
              <w:rPr>
                <w:rFonts w:hint="eastAsia"/>
                <w:szCs w:val="18"/>
                <w:lang w:eastAsia="zh-CN"/>
              </w:rPr>
              <w:t>HD</w:t>
            </w:r>
          </w:p>
        </w:tc>
      </w:tr>
      <w:tr w:rsidR="00954F8F" w:rsidRPr="00840529" w:rsidTr="00B677BE">
        <w:trPr>
          <w:trHeight w:val="212"/>
          <w:jc w:val="center"/>
        </w:trPr>
        <w:tc>
          <w:tcPr>
            <w:tcW w:w="0" w:type="auto"/>
            <w:vMerge/>
            <w:shd w:val="clear" w:color="auto" w:fill="auto"/>
            <w:vAlign w:val="center"/>
          </w:tcPr>
          <w:p w:rsidR="00954F8F" w:rsidRDefault="00954F8F" w:rsidP="00B677BE">
            <w:pPr>
              <w:pStyle w:val="TAC"/>
              <w:rPr>
                <w:szCs w:val="18"/>
                <w:lang w:eastAsia="zh-CN"/>
              </w:rPr>
            </w:pPr>
          </w:p>
        </w:tc>
        <w:tc>
          <w:tcPr>
            <w:tcW w:w="0" w:type="auto"/>
          </w:tcPr>
          <w:p w:rsidR="00954F8F" w:rsidRDefault="00954F8F" w:rsidP="00B677BE">
            <w:pPr>
              <w:pStyle w:val="TAC"/>
              <w:rPr>
                <w:szCs w:val="18"/>
                <w:lang w:eastAsia="zh-CN"/>
              </w:rPr>
            </w:pPr>
            <w:r>
              <w:rPr>
                <w:rFonts w:hint="eastAsia"/>
                <w:szCs w:val="18"/>
                <w:lang w:eastAsia="zh-CN"/>
              </w:rPr>
              <w:t>30</w:t>
            </w:r>
          </w:p>
        </w:tc>
        <w:tc>
          <w:tcPr>
            <w:tcW w:w="0" w:type="auto"/>
            <w:shd w:val="clear" w:color="auto" w:fill="auto"/>
          </w:tcPr>
          <w:p w:rsidR="00954F8F" w:rsidRPr="004F492E" w:rsidRDefault="00954F8F" w:rsidP="00B677BE">
            <w:pPr>
              <w:pStyle w:val="TAC"/>
              <w:rPr>
                <w:szCs w:val="18"/>
                <w:lang w:eastAsia="zh-CN"/>
              </w:rPr>
            </w:pPr>
            <w:r w:rsidRPr="001F6077">
              <w:rPr>
                <w:rFonts w:cs="Arial"/>
                <w:szCs w:val="18"/>
                <w:lang w:eastAsia="ko-KR"/>
              </w:rPr>
              <w:t>[-93.1]</w:t>
            </w:r>
          </w:p>
        </w:tc>
        <w:tc>
          <w:tcPr>
            <w:tcW w:w="0" w:type="auto"/>
            <w:shd w:val="clear" w:color="auto" w:fill="auto"/>
          </w:tcPr>
          <w:p w:rsidR="00954F8F" w:rsidRPr="004F492E" w:rsidRDefault="00954F8F" w:rsidP="00B677BE">
            <w:pPr>
              <w:pStyle w:val="TAC"/>
              <w:rPr>
                <w:szCs w:val="18"/>
                <w:lang w:eastAsia="zh-CN"/>
              </w:rPr>
            </w:pPr>
            <w:r w:rsidRPr="001F6077">
              <w:rPr>
                <w:rFonts w:cs="Arial"/>
                <w:szCs w:val="18"/>
                <w:lang w:eastAsia="ko-KR"/>
              </w:rPr>
              <w:t>[-89.9]</w:t>
            </w:r>
          </w:p>
        </w:tc>
        <w:tc>
          <w:tcPr>
            <w:tcW w:w="0" w:type="auto"/>
            <w:shd w:val="clear" w:color="auto" w:fill="auto"/>
          </w:tcPr>
          <w:p w:rsidR="00954F8F" w:rsidRPr="004F492E" w:rsidRDefault="00954F8F" w:rsidP="00B677BE">
            <w:pPr>
              <w:pStyle w:val="TAC"/>
              <w:rPr>
                <w:szCs w:val="18"/>
                <w:lang w:eastAsia="zh-CN"/>
              </w:rPr>
            </w:pPr>
            <w:r w:rsidRPr="001F6077">
              <w:rPr>
                <w:rFonts w:cs="Arial"/>
                <w:szCs w:val="18"/>
                <w:lang w:eastAsia="ko-KR"/>
              </w:rPr>
              <w:t>[-88.0]</w:t>
            </w:r>
          </w:p>
        </w:tc>
        <w:tc>
          <w:tcPr>
            <w:tcW w:w="0" w:type="auto"/>
            <w:shd w:val="clear" w:color="auto" w:fill="auto"/>
          </w:tcPr>
          <w:p w:rsidR="00954F8F" w:rsidRPr="004F492E" w:rsidRDefault="00954F8F" w:rsidP="00B677BE">
            <w:pPr>
              <w:pStyle w:val="TAC"/>
              <w:rPr>
                <w:rFonts w:ascii="CG Times (WN)" w:hAnsi="CG Times (WN)"/>
                <w:bCs/>
                <w:szCs w:val="18"/>
                <w:lang w:eastAsia="zh-CN"/>
              </w:rPr>
            </w:pPr>
            <w:r w:rsidRPr="001F6077">
              <w:rPr>
                <w:rFonts w:cs="Arial"/>
                <w:szCs w:val="18"/>
                <w:lang w:eastAsia="ko-KR"/>
              </w:rPr>
              <w:t>[-86.7]</w:t>
            </w:r>
          </w:p>
        </w:tc>
        <w:tc>
          <w:tcPr>
            <w:tcW w:w="0" w:type="auto"/>
            <w:shd w:val="clear" w:color="auto" w:fill="auto"/>
          </w:tcPr>
          <w:p w:rsidR="00954F8F" w:rsidRPr="00840529" w:rsidRDefault="00954F8F" w:rsidP="00B677BE">
            <w:pPr>
              <w:pStyle w:val="TAC"/>
              <w:rPr>
                <w:szCs w:val="18"/>
                <w:lang w:eastAsia="zh-CN"/>
              </w:rPr>
            </w:pPr>
            <w:r>
              <w:rPr>
                <w:rFonts w:hint="eastAsia"/>
                <w:szCs w:val="18"/>
                <w:lang w:eastAsia="zh-CN"/>
              </w:rPr>
              <w:t>HD</w:t>
            </w:r>
          </w:p>
        </w:tc>
      </w:tr>
      <w:tr w:rsidR="00954F8F" w:rsidRPr="00840529" w:rsidTr="00B677BE">
        <w:trPr>
          <w:trHeight w:val="212"/>
          <w:jc w:val="center"/>
        </w:trPr>
        <w:tc>
          <w:tcPr>
            <w:tcW w:w="0" w:type="auto"/>
            <w:vMerge/>
            <w:shd w:val="clear" w:color="auto" w:fill="auto"/>
            <w:vAlign w:val="center"/>
          </w:tcPr>
          <w:p w:rsidR="00954F8F" w:rsidRDefault="00954F8F" w:rsidP="00B677BE">
            <w:pPr>
              <w:pStyle w:val="TAC"/>
              <w:rPr>
                <w:szCs w:val="18"/>
                <w:lang w:eastAsia="zh-CN"/>
              </w:rPr>
            </w:pPr>
          </w:p>
        </w:tc>
        <w:tc>
          <w:tcPr>
            <w:tcW w:w="0" w:type="auto"/>
          </w:tcPr>
          <w:p w:rsidR="00954F8F" w:rsidRDefault="00954F8F" w:rsidP="00B677BE">
            <w:pPr>
              <w:pStyle w:val="TAC"/>
              <w:rPr>
                <w:szCs w:val="18"/>
                <w:lang w:eastAsia="zh-CN"/>
              </w:rPr>
            </w:pPr>
            <w:r>
              <w:rPr>
                <w:rFonts w:hint="eastAsia"/>
                <w:szCs w:val="18"/>
                <w:lang w:eastAsia="zh-CN"/>
              </w:rPr>
              <w:t>60</w:t>
            </w:r>
          </w:p>
        </w:tc>
        <w:tc>
          <w:tcPr>
            <w:tcW w:w="0" w:type="auto"/>
            <w:shd w:val="clear" w:color="auto" w:fill="auto"/>
          </w:tcPr>
          <w:p w:rsidR="00954F8F" w:rsidRPr="004F492E" w:rsidRDefault="00954F8F" w:rsidP="00B677BE">
            <w:pPr>
              <w:pStyle w:val="TAC"/>
              <w:rPr>
                <w:szCs w:val="18"/>
                <w:lang w:eastAsia="zh-CN"/>
              </w:rPr>
            </w:pPr>
            <w:r w:rsidRPr="001F6077">
              <w:rPr>
                <w:rFonts w:cs="Arial"/>
                <w:szCs w:val="18"/>
                <w:lang w:eastAsia="ko-KR"/>
              </w:rPr>
              <w:t>[-93.5]</w:t>
            </w:r>
          </w:p>
        </w:tc>
        <w:tc>
          <w:tcPr>
            <w:tcW w:w="0" w:type="auto"/>
            <w:shd w:val="clear" w:color="auto" w:fill="auto"/>
          </w:tcPr>
          <w:p w:rsidR="00954F8F" w:rsidRPr="004F492E" w:rsidRDefault="00954F8F" w:rsidP="00B677BE">
            <w:pPr>
              <w:pStyle w:val="TAC"/>
              <w:rPr>
                <w:szCs w:val="18"/>
                <w:lang w:eastAsia="zh-CN"/>
              </w:rPr>
            </w:pPr>
            <w:r w:rsidRPr="001F6077">
              <w:rPr>
                <w:rFonts w:cs="Arial"/>
                <w:szCs w:val="18"/>
                <w:lang w:eastAsia="ko-KR"/>
              </w:rPr>
              <w:t>[-90.1]</w:t>
            </w:r>
          </w:p>
        </w:tc>
        <w:tc>
          <w:tcPr>
            <w:tcW w:w="0" w:type="auto"/>
            <w:shd w:val="clear" w:color="auto" w:fill="auto"/>
          </w:tcPr>
          <w:p w:rsidR="00954F8F" w:rsidRPr="004F492E" w:rsidRDefault="00954F8F" w:rsidP="00B677BE">
            <w:pPr>
              <w:pStyle w:val="TAC"/>
              <w:rPr>
                <w:szCs w:val="18"/>
                <w:lang w:eastAsia="zh-CN"/>
              </w:rPr>
            </w:pPr>
            <w:r w:rsidRPr="001F6077">
              <w:rPr>
                <w:rFonts w:cs="Arial"/>
                <w:szCs w:val="18"/>
                <w:lang w:eastAsia="ko-KR"/>
              </w:rPr>
              <w:t>[-88.1]</w:t>
            </w:r>
          </w:p>
        </w:tc>
        <w:tc>
          <w:tcPr>
            <w:tcW w:w="0" w:type="auto"/>
            <w:shd w:val="clear" w:color="auto" w:fill="auto"/>
          </w:tcPr>
          <w:p w:rsidR="00954F8F" w:rsidRPr="004F492E" w:rsidRDefault="00954F8F" w:rsidP="00B677BE">
            <w:pPr>
              <w:pStyle w:val="TAC"/>
              <w:rPr>
                <w:rFonts w:ascii="CG Times (WN)" w:hAnsi="CG Times (WN)"/>
                <w:bCs/>
                <w:szCs w:val="18"/>
                <w:lang w:eastAsia="zh-CN"/>
              </w:rPr>
            </w:pPr>
            <w:r w:rsidRPr="001F6077">
              <w:rPr>
                <w:rFonts w:cs="Arial"/>
                <w:szCs w:val="18"/>
                <w:lang w:eastAsia="ko-KR"/>
              </w:rPr>
              <w:t>[-86.9]</w:t>
            </w:r>
          </w:p>
        </w:tc>
        <w:tc>
          <w:tcPr>
            <w:tcW w:w="0" w:type="auto"/>
            <w:shd w:val="clear" w:color="auto" w:fill="auto"/>
          </w:tcPr>
          <w:p w:rsidR="00954F8F" w:rsidRPr="00840529" w:rsidRDefault="00954F8F" w:rsidP="00B677BE">
            <w:pPr>
              <w:pStyle w:val="TAC"/>
              <w:rPr>
                <w:szCs w:val="18"/>
                <w:lang w:eastAsia="zh-CN"/>
              </w:rPr>
            </w:pPr>
            <w:r>
              <w:rPr>
                <w:rFonts w:hint="eastAsia"/>
                <w:szCs w:val="18"/>
                <w:lang w:eastAsia="zh-CN"/>
              </w:rPr>
              <w:t>HD</w:t>
            </w:r>
          </w:p>
        </w:tc>
      </w:tr>
      <w:tr w:rsidR="00954F8F" w:rsidRPr="00840529" w:rsidTr="00B677BE">
        <w:trPr>
          <w:trHeight w:val="212"/>
          <w:jc w:val="center"/>
        </w:trPr>
        <w:tc>
          <w:tcPr>
            <w:tcW w:w="0" w:type="auto"/>
            <w:gridSpan w:val="7"/>
          </w:tcPr>
          <w:p w:rsidR="00954F8F" w:rsidRPr="00840529" w:rsidRDefault="00954F8F" w:rsidP="00B677BE">
            <w:pPr>
              <w:pStyle w:val="TAN"/>
              <w:ind w:left="0" w:firstLine="0"/>
              <w:rPr>
                <w:rFonts w:cs="Arial"/>
              </w:rPr>
            </w:pPr>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proofErr w:type="spellStart"/>
            <w:r w:rsidRPr="00840529">
              <w:rPr>
                <w:rFonts w:cs="Arial"/>
              </w:rPr>
              <w:t>A.</w:t>
            </w:r>
            <w:r>
              <w:rPr>
                <w:rFonts w:cs="Arial" w:hint="eastAsia"/>
                <w:lang w:eastAsia="zh-CN"/>
              </w:rPr>
              <w:t>x</w:t>
            </w:r>
            <w:r w:rsidRPr="00840529">
              <w:rPr>
                <w:rFonts w:cs="Arial" w:hint="eastAsia"/>
                <w:lang w:eastAsia="zh-CN"/>
              </w:rPr>
              <w:t>.</w:t>
            </w:r>
            <w:r>
              <w:rPr>
                <w:rFonts w:cs="Arial" w:hint="eastAsia"/>
                <w:lang w:eastAsia="zh-CN"/>
              </w:rPr>
              <w:t>x</w:t>
            </w:r>
            <w:proofErr w:type="spellEnd"/>
            <w:r w:rsidRPr="00840529">
              <w:rPr>
                <w:rFonts w:cs="Arial" w:hint="eastAsia"/>
                <w:lang w:eastAsia="zh-CN"/>
              </w:rPr>
              <w:t>.</w:t>
            </w:r>
          </w:p>
          <w:p w:rsidR="00954F8F" w:rsidRPr="00840529" w:rsidRDefault="00954F8F" w:rsidP="00B677BE">
            <w:pPr>
              <w:pStyle w:val="TAN"/>
              <w:ind w:left="0" w:firstLine="0"/>
              <w:rPr>
                <w:rFonts w:eastAsia="MS Mincho" w:cs="Arial"/>
              </w:rPr>
            </w:pPr>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p>
        </w:tc>
      </w:tr>
    </w:tbl>
    <w:p w:rsidR="00954F8F" w:rsidRPr="00954F8F" w:rsidRDefault="00954F8F" w:rsidP="00D51243">
      <w:pPr>
        <w:pStyle w:val="aff0"/>
        <w:rPr>
          <w:sz w:val="20"/>
          <w:szCs w:val="20"/>
          <w:lang w:val="en-GB"/>
        </w:rPr>
      </w:pPr>
    </w:p>
    <w:p w:rsidR="00CE067B" w:rsidRPr="00393067" w:rsidRDefault="00CE067B" w:rsidP="00D51243">
      <w:pPr>
        <w:pStyle w:val="aff0"/>
        <w:rPr>
          <w:sz w:val="20"/>
          <w:szCs w:val="20"/>
        </w:rPr>
      </w:pPr>
    </w:p>
    <w:p w:rsidR="00CE067B" w:rsidRDefault="00CE067B" w:rsidP="00CE067B">
      <w:pPr>
        <w:rPr>
          <w:b/>
          <w:lang w:val="en-US" w:eastAsia="zh-CN"/>
        </w:rPr>
      </w:pPr>
      <w:r w:rsidRPr="00A557C4">
        <w:rPr>
          <w:rFonts w:hint="eastAsia"/>
          <w:b/>
          <w:lang w:eastAsia="zh-CN"/>
        </w:rPr>
        <w:t xml:space="preserve">Proposal </w:t>
      </w:r>
      <w:r w:rsidR="00954F8F">
        <w:rPr>
          <w:rFonts w:hint="eastAsia"/>
          <w:b/>
          <w:lang w:eastAsia="zh-CN"/>
        </w:rPr>
        <w:t>2</w:t>
      </w:r>
      <w:r w:rsidRPr="00A557C4">
        <w:rPr>
          <w:rFonts w:hint="eastAsia"/>
          <w:b/>
          <w:lang w:eastAsia="zh-CN"/>
        </w:rPr>
        <w:t xml:space="preserve">: </w:t>
      </w:r>
      <w:r>
        <w:rPr>
          <w:rFonts w:hint="eastAsia"/>
          <w:b/>
          <w:lang w:val="en-US" w:eastAsia="zh-CN"/>
        </w:rPr>
        <w:t xml:space="preserve">The maximum input level for NR </w:t>
      </w:r>
      <w:proofErr w:type="spellStart"/>
      <w:r>
        <w:rPr>
          <w:rFonts w:hint="eastAsia"/>
          <w:b/>
          <w:lang w:val="en-US" w:eastAsia="zh-CN"/>
        </w:rPr>
        <w:t>Uu</w:t>
      </w:r>
      <w:proofErr w:type="spellEnd"/>
      <w:r>
        <w:rPr>
          <w:rFonts w:hint="eastAsia"/>
          <w:b/>
          <w:lang w:val="en-US" w:eastAsia="zh-CN"/>
        </w:rPr>
        <w:t xml:space="preserve"> can be reused for NR V2X as specified in</w:t>
      </w:r>
      <w:r w:rsidR="0047068A">
        <w:rPr>
          <w:rFonts w:hint="eastAsia"/>
          <w:b/>
          <w:lang w:val="en-US" w:eastAsia="zh-CN"/>
        </w:rPr>
        <w:t xml:space="preserve"> Table </w:t>
      </w:r>
      <w:r w:rsidR="007D7B98">
        <w:rPr>
          <w:rFonts w:hint="eastAsia"/>
          <w:b/>
          <w:lang w:val="en-US" w:eastAsia="zh-CN"/>
        </w:rPr>
        <w:t>2</w:t>
      </w:r>
      <w:r>
        <w:rPr>
          <w:rFonts w:hint="eastAsia"/>
          <w:b/>
          <w:lang w:val="en-US" w:eastAsia="zh-CN"/>
        </w:rPr>
        <w:t>.</w:t>
      </w:r>
    </w:p>
    <w:p w:rsidR="00954F8F" w:rsidRDefault="00954F8F" w:rsidP="00954F8F">
      <w:pPr>
        <w:pStyle w:val="TH"/>
        <w:rPr>
          <w:lang w:eastAsia="zh-CN"/>
        </w:rPr>
      </w:pPr>
      <w:r w:rsidRPr="001C0CC4">
        <w:t xml:space="preserve">Table </w:t>
      </w:r>
      <w:r>
        <w:rPr>
          <w:rFonts w:hint="eastAsia"/>
          <w:lang w:eastAsia="zh-CN"/>
        </w:rPr>
        <w:t>2</w:t>
      </w:r>
      <w:r w:rsidRPr="001C0CC4">
        <w:t>: Maximum input level</w:t>
      </w:r>
      <w:r>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954F8F" w:rsidRPr="0045091F" w:rsidTr="00B677BE">
        <w:trPr>
          <w:trHeight w:val="175"/>
          <w:jc w:val="center"/>
        </w:trPr>
        <w:tc>
          <w:tcPr>
            <w:tcW w:w="2518" w:type="dxa"/>
            <w:vMerge w:val="restart"/>
          </w:tcPr>
          <w:p w:rsidR="00954F8F" w:rsidRPr="0045091F" w:rsidRDefault="00954F8F" w:rsidP="00B677BE">
            <w:pPr>
              <w:pStyle w:val="TAH"/>
            </w:pPr>
            <w:r w:rsidRPr="0045091F">
              <w:t>Rx Parameter</w:t>
            </w:r>
          </w:p>
        </w:tc>
        <w:tc>
          <w:tcPr>
            <w:tcW w:w="780" w:type="dxa"/>
            <w:vMerge w:val="restart"/>
          </w:tcPr>
          <w:p w:rsidR="00954F8F" w:rsidRPr="0045091F" w:rsidRDefault="00954F8F" w:rsidP="00B677BE">
            <w:pPr>
              <w:pStyle w:val="TAH"/>
            </w:pPr>
            <w:r w:rsidRPr="0045091F">
              <w:t xml:space="preserve">Units </w:t>
            </w:r>
          </w:p>
        </w:tc>
        <w:tc>
          <w:tcPr>
            <w:tcW w:w="4029" w:type="dxa"/>
            <w:gridSpan w:val="4"/>
          </w:tcPr>
          <w:p w:rsidR="00954F8F" w:rsidRPr="0045091F" w:rsidRDefault="00954F8F" w:rsidP="00B677BE">
            <w:pPr>
              <w:pStyle w:val="TAH"/>
            </w:pPr>
            <w:r w:rsidRPr="0045091F">
              <w:t>Channel bandwidth</w:t>
            </w:r>
          </w:p>
        </w:tc>
      </w:tr>
      <w:tr w:rsidR="00954F8F" w:rsidRPr="0045091F" w:rsidTr="00B677BE">
        <w:trPr>
          <w:trHeight w:val="300"/>
          <w:jc w:val="center"/>
        </w:trPr>
        <w:tc>
          <w:tcPr>
            <w:tcW w:w="2518" w:type="dxa"/>
            <w:vMerge/>
          </w:tcPr>
          <w:p w:rsidR="00954F8F" w:rsidRPr="0045091F" w:rsidRDefault="00954F8F" w:rsidP="00B677BE">
            <w:pPr>
              <w:pStyle w:val="TAH"/>
            </w:pPr>
          </w:p>
        </w:tc>
        <w:tc>
          <w:tcPr>
            <w:tcW w:w="780" w:type="dxa"/>
            <w:vMerge/>
          </w:tcPr>
          <w:p w:rsidR="00954F8F" w:rsidRPr="0045091F" w:rsidRDefault="00954F8F" w:rsidP="00B677BE">
            <w:pPr>
              <w:pStyle w:val="TAH"/>
            </w:pPr>
          </w:p>
        </w:tc>
        <w:tc>
          <w:tcPr>
            <w:tcW w:w="1091" w:type="dxa"/>
          </w:tcPr>
          <w:p w:rsidR="00954F8F" w:rsidRPr="0045091F" w:rsidRDefault="00954F8F" w:rsidP="00B677BE">
            <w:pPr>
              <w:pStyle w:val="TAH"/>
            </w:pPr>
            <w:r>
              <w:t>10</w:t>
            </w:r>
            <w:r>
              <w:rPr>
                <w:rFonts w:hint="eastAsia"/>
                <w:lang w:eastAsia="zh-CN"/>
              </w:rPr>
              <w:t xml:space="preserve"> </w:t>
            </w:r>
            <w:r w:rsidRPr="0045091F">
              <w:t>MHz</w:t>
            </w:r>
          </w:p>
        </w:tc>
        <w:tc>
          <w:tcPr>
            <w:tcW w:w="935" w:type="dxa"/>
          </w:tcPr>
          <w:p w:rsidR="00954F8F" w:rsidRPr="0045091F" w:rsidRDefault="00954F8F" w:rsidP="00B677BE">
            <w:pPr>
              <w:pStyle w:val="TAH"/>
            </w:pPr>
            <w:r>
              <w:t>2</w:t>
            </w:r>
            <w:r>
              <w:rPr>
                <w:rFonts w:hint="eastAsia"/>
              </w:rPr>
              <w:t>0</w:t>
            </w:r>
            <w:r>
              <w:rPr>
                <w:rFonts w:hint="eastAsia"/>
                <w:lang w:eastAsia="zh-CN"/>
              </w:rPr>
              <w:t xml:space="preserve"> </w:t>
            </w:r>
            <w:r w:rsidRPr="0045091F">
              <w:t>MHz</w:t>
            </w:r>
          </w:p>
        </w:tc>
        <w:tc>
          <w:tcPr>
            <w:tcW w:w="936" w:type="dxa"/>
          </w:tcPr>
          <w:p w:rsidR="00954F8F" w:rsidRPr="0045091F" w:rsidRDefault="00954F8F" w:rsidP="00B677BE">
            <w:pPr>
              <w:pStyle w:val="TAH"/>
            </w:pPr>
            <w:r>
              <w:t>30</w:t>
            </w:r>
            <w:r>
              <w:rPr>
                <w:rFonts w:hint="eastAsia"/>
                <w:lang w:eastAsia="zh-CN"/>
              </w:rPr>
              <w:t xml:space="preserve"> </w:t>
            </w:r>
            <w:r w:rsidRPr="0045091F">
              <w:t>MHz</w:t>
            </w:r>
          </w:p>
        </w:tc>
        <w:tc>
          <w:tcPr>
            <w:tcW w:w="1067" w:type="dxa"/>
          </w:tcPr>
          <w:p w:rsidR="00954F8F" w:rsidRDefault="00954F8F" w:rsidP="00B677BE">
            <w:pPr>
              <w:pStyle w:val="TAH"/>
            </w:pPr>
            <w:r>
              <w:t>40</w:t>
            </w:r>
            <w:r>
              <w:rPr>
                <w:rFonts w:hint="eastAsia"/>
                <w:lang w:eastAsia="zh-CN"/>
              </w:rPr>
              <w:t xml:space="preserve"> </w:t>
            </w:r>
            <w:r w:rsidRPr="0045091F">
              <w:t>MHz</w:t>
            </w:r>
          </w:p>
        </w:tc>
      </w:tr>
      <w:tr w:rsidR="00954F8F" w:rsidRPr="0045091F" w:rsidTr="00B677BE">
        <w:trPr>
          <w:trHeight w:val="338"/>
          <w:jc w:val="center"/>
        </w:trPr>
        <w:tc>
          <w:tcPr>
            <w:tcW w:w="2518" w:type="dxa"/>
            <w:vMerge w:val="restart"/>
          </w:tcPr>
          <w:p w:rsidR="00954F8F" w:rsidRPr="0045091F" w:rsidRDefault="00954F8F" w:rsidP="00B677BE">
            <w:pPr>
              <w:pStyle w:val="TAL"/>
              <w:rPr>
                <w:rFonts w:cs="Arial"/>
              </w:rPr>
            </w:pPr>
            <w:r w:rsidRPr="0045091F">
              <w:rPr>
                <w:rFonts w:cs="Arial"/>
              </w:rPr>
              <w:t>Power in Transmission Bandwidth Configuration</w:t>
            </w:r>
          </w:p>
        </w:tc>
        <w:tc>
          <w:tcPr>
            <w:tcW w:w="780" w:type="dxa"/>
            <w:vMerge w:val="restart"/>
            <w:vAlign w:val="center"/>
          </w:tcPr>
          <w:p w:rsidR="00954F8F" w:rsidRPr="0045091F" w:rsidRDefault="00954F8F" w:rsidP="00B677BE">
            <w:pPr>
              <w:pStyle w:val="TAC"/>
              <w:rPr>
                <w:rFonts w:cs="Arial"/>
              </w:rPr>
            </w:pPr>
            <w:proofErr w:type="spellStart"/>
            <w:r w:rsidRPr="0045091F">
              <w:rPr>
                <w:rFonts w:cs="Arial"/>
              </w:rPr>
              <w:t>dBm</w:t>
            </w:r>
            <w:proofErr w:type="spellEnd"/>
          </w:p>
        </w:tc>
        <w:tc>
          <w:tcPr>
            <w:tcW w:w="1091" w:type="dxa"/>
          </w:tcPr>
          <w:p w:rsidR="00954F8F" w:rsidRPr="006D0E8A" w:rsidRDefault="00954F8F" w:rsidP="00B677BE">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-25</w:t>
            </w:r>
            <w:r w:rsidRPr="006D0E8A">
              <w:rPr>
                <w:rFonts w:ascii="Arial" w:hAnsi="Arial" w:cs="Arial" w:hint="eastAsia"/>
                <w:color w:val="FF0000"/>
                <w:sz w:val="18"/>
                <w:vertAlign w:val="superscript"/>
                <w:lang w:eastAsia="zh-CN"/>
              </w:rPr>
              <w:t>1</w:t>
            </w:r>
          </w:p>
        </w:tc>
        <w:tc>
          <w:tcPr>
            <w:tcW w:w="935" w:type="dxa"/>
          </w:tcPr>
          <w:p w:rsidR="00954F8F" w:rsidRPr="006D0E8A" w:rsidRDefault="00954F8F" w:rsidP="00B677BE">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-25</w:t>
            </w:r>
            <w:r w:rsidRPr="006D0E8A">
              <w:rPr>
                <w:rFonts w:ascii="Arial" w:hAnsi="Arial" w:cs="Arial" w:hint="eastAsia"/>
                <w:color w:val="FF0000"/>
                <w:sz w:val="18"/>
                <w:vertAlign w:val="superscript"/>
                <w:lang w:eastAsia="zh-CN"/>
              </w:rPr>
              <w:t>1</w:t>
            </w:r>
          </w:p>
        </w:tc>
        <w:tc>
          <w:tcPr>
            <w:tcW w:w="936" w:type="dxa"/>
          </w:tcPr>
          <w:p w:rsidR="00954F8F" w:rsidRPr="006D0E8A" w:rsidRDefault="00954F8F" w:rsidP="00B677BE">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-23</w:t>
            </w:r>
            <w:r w:rsidRPr="006D0E8A">
              <w:rPr>
                <w:rFonts w:ascii="Arial" w:hAnsi="Arial" w:cs="Arial" w:hint="eastAsia"/>
                <w:color w:val="FF0000"/>
                <w:sz w:val="18"/>
                <w:vertAlign w:val="superscript"/>
                <w:lang w:eastAsia="zh-CN"/>
              </w:rPr>
              <w:t>1</w:t>
            </w:r>
          </w:p>
        </w:tc>
        <w:tc>
          <w:tcPr>
            <w:tcW w:w="1067" w:type="dxa"/>
          </w:tcPr>
          <w:p w:rsidR="00954F8F" w:rsidRPr="006D0E8A" w:rsidRDefault="00954F8F" w:rsidP="00B677BE">
            <w:pPr>
              <w:jc w:val="center"/>
              <w:rPr>
                <w:rFonts w:ascii="Arial" w:hAnsi="Arial" w:cs="Arial"/>
                <w:color w:val="FF0000"/>
                <w:sz w:val="18"/>
              </w:rPr>
            </w:pPr>
            <w:r w:rsidRPr="006D0E8A">
              <w:rPr>
                <w:rFonts w:ascii="Arial" w:hAnsi="Arial" w:cs="Arial" w:hint="eastAsia"/>
                <w:color w:val="FF0000"/>
                <w:sz w:val="18"/>
                <w:lang w:eastAsia="zh-CN"/>
              </w:rPr>
              <w:t>-22</w:t>
            </w:r>
            <w:r w:rsidRPr="006D0E8A">
              <w:rPr>
                <w:rFonts w:ascii="Arial" w:hAnsi="Arial" w:cs="Arial" w:hint="eastAsia"/>
                <w:color w:val="FF0000"/>
                <w:sz w:val="18"/>
                <w:vertAlign w:val="superscript"/>
                <w:lang w:eastAsia="zh-CN"/>
              </w:rPr>
              <w:t>1</w:t>
            </w:r>
          </w:p>
        </w:tc>
      </w:tr>
      <w:tr w:rsidR="00954F8F" w:rsidRPr="0045091F" w:rsidTr="00B677BE">
        <w:trPr>
          <w:trHeight w:val="351"/>
          <w:jc w:val="center"/>
        </w:trPr>
        <w:tc>
          <w:tcPr>
            <w:tcW w:w="2518" w:type="dxa"/>
            <w:vMerge/>
          </w:tcPr>
          <w:p w:rsidR="00954F8F" w:rsidRPr="0045091F" w:rsidRDefault="00954F8F" w:rsidP="00B677BE">
            <w:pPr>
              <w:pStyle w:val="TAL"/>
              <w:rPr>
                <w:rFonts w:cs="Arial"/>
              </w:rPr>
            </w:pPr>
          </w:p>
        </w:tc>
        <w:tc>
          <w:tcPr>
            <w:tcW w:w="780" w:type="dxa"/>
            <w:vMerge/>
            <w:vAlign w:val="center"/>
          </w:tcPr>
          <w:p w:rsidR="00954F8F" w:rsidRPr="0045091F" w:rsidRDefault="00954F8F" w:rsidP="00B677BE">
            <w:pPr>
              <w:pStyle w:val="TAC"/>
              <w:rPr>
                <w:rFonts w:cs="Arial"/>
              </w:rPr>
            </w:pPr>
          </w:p>
        </w:tc>
        <w:tc>
          <w:tcPr>
            <w:tcW w:w="1091" w:type="dxa"/>
          </w:tcPr>
          <w:p w:rsidR="00954F8F" w:rsidRPr="006D0E8A" w:rsidRDefault="00954F8F" w:rsidP="00B677BE">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-27</w:t>
            </w:r>
            <w:r w:rsidRPr="006D0E8A">
              <w:rPr>
                <w:rFonts w:ascii="Arial" w:hAnsi="Arial" w:cs="Arial" w:hint="eastAsia"/>
                <w:color w:val="FF0000"/>
                <w:sz w:val="18"/>
                <w:vertAlign w:val="superscript"/>
                <w:lang w:eastAsia="zh-CN"/>
              </w:rPr>
              <w:t>2</w:t>
            </w:r>
          </w:p>
        </w:tc>
        <w:tc>
          <w:tcPr>
            <w:tcW w:w="935" w:type="dxa"/>
          </w:tcPr>
          <w:p w:rsidR="00954F8F" w:rsidRPr="006D0E8A" w:rsidRDefault="00954F8F" w:rsidP="00B677BE">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-27</w:t>
            </w:r>
            <w:r w:rsidRPr="006D0E8A">
              <w:rPr>
                <w:rFonts w:ascii="Arial" w:hAnsi="Arial" w:cs="Arial" w:hint="eastAsia"/>
                <w:color w:val="FF0000"/>
                <w:sz w:val="18"/>
                <w:vertAlign w:val="superscript"/>
                <w:lang w:eastAsia="zh-CN"/>
              </w:rPr>
              <w:t>2</w:t>
            </w:r>
          </w:p>
        </w:tc>
        <w:tc>
          <w:tcPr>
            <w:tcW w:w="936" w:type="dxa"/>
          </w:tcPr>
          <w:p w:rsidR="00954F8F" w:rsidRPr="006D0E8A" w:rsidRDefault="00954F8F" w:rsidP="00B677BE">
            <w:pPr>
              <w:jc w:val="center"/>
              <w:rPr>
                <w:rFonts w:ascii="Arial" w:hAnsi="Arial" w:cs="Arial"/>
                <w:color w:val="FF0000"/>
                <w:sz w:val="18"/>
                <w:vertAlign w:val="superscript"/>
                <w:lang w:eastAsia="zh-CN"/>
              </w:rPr>
            </w:pPr>
            <w:r w:rsidRPr="006D0E8A">
              <w:rPr>
                <w:rFonts w:ascii="Arial" w:hAnsi="Arial" w:cs="Arial" w:hint="eastAsia"/>
                <w:color w:val="FF0000"/>
                <w:sz w:val="18"/>
                <w:lang w:eastAsia="zh-CN"/>
              </w:rPr>
              <w:t>-25</w:t>
            </w:r>
            <w:r w:rsidRPr="006D0E8A">
              <w:rPr>
                <w:rFonts w:ascii="Arial" w:hAnsi="Arial" w:cs="Arial" w:hint="eastAsia"/>
                <w:color w:val="FF0000"/>
                <w:sz w:val="18"/>
                <w:vertAlign w:val="superscript"/>
                <w:lang w:eastAsia="zh-CN"/>
              </w:rPr>
              <w:t>2</w:t>
            </w:r>
          </w:p>
        </w:tc>
        <w:tc>
          <w:tcPr>
            <w:tcW w:w="1067" w:type="dxa"/>
          </w:tcPr>
          <w:p w:rsidR="00954F8F" w:rsidRPr="006D0E8A" w:rsidRDefault="00954F8F" w:rsidP="00B677BE">
            <w:pPr>
              <w:jc w:val="center"/>
              <w:rPr>
                <w:rFonts w:ascii="Arial" w:hAnsi="Arial" w:cs="Arial"/>
                <w:color w:val="FF0000"/>
                <w:sz w:val="18"/>
              </w:rPr>
            </w:pPr>
            <w:r w:rsidRPr="006D0E8A">
              <w:rPr>
                <w:rFonts w:ascii="Arial" w:hAnsi="Arial" w:cs="Arial" w:hint="eastAsia"/>
                <w:color w:val="FF0000"/>
                <w:sz w:val="18"/>
                <w:lang w:eastAsia="zh-CN"/>
              </w:rPr>
              <w:t>-24</w:t>
            </w:r>
            <w:r w:rsidRPr="006D0E8A">
              <w:rPr>
                <w:rFonts w:ascii="Arial" w:hAnsi="Arial" w:cs="Arial" w:hint="eastAsia"/>
                <w:color w:val="FF0000"/>
                <w:sz w:val="18"/>
                <w:vertAlign w:val="superscript"/>
                <w:lang w:eastAsia="zh-CN"/>
              </w:rPr>
              <w:t>2</w:t>
            </w:r>
          </w:p>
        </w:tc>
      </w:tr>
      <w:tr w:rsidR="00954F8F" w:rsidRPr="0045091F" w:rsidTr="00B677BE">
        <w:trPr>
          <w:trHeight w:val="350"/>
          <w:jc w:val="center"/>
        </w:trPr>
        <w:tc>
          <w:tcPr>
            <w:tcW w:w="7327" w:type="dxa"/>
            <w:gridSpan w:val="6"/>
          </w:tcPr>
          <w:p w:rsidR="00954F8F" w:rsidRDefault="00954F8F" w:rsidP="00B677BE">
            <w:pPr>
              <w:pStyle w:val="TAN"/>
              <w:rPr>
                <w:lang w:eastAsia="zh-CN"/>
              </w:rPr>
            </w:pPr>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64 QAM.</w:t>
            </w:r>
          </w:p>
          <w:p w:rsidR="00954F8F" w:rsidRPr="0045091F" w:rsidRDefault="00954F8F" w:rsidP="00B677BE">
            <w:pPr>
              <w:pStyle w:val="TAN"/>
              <w:rPr>
                <w:rFonts w:eastAsia="MS Mincho"/>
              </w:rPr>
            </w:pPr>
            <w:r w:rsidRPr="0045091F">
              <w:rPr>
                <w:rFonts w:eastAsia="MS Mincho"/>
              </w:rPr>
              <w:t xml:space="preserve">NOTE </w:t>
            </w:r>
            <w:r>
              <w:rPr>
                <w:rFonts w:hint="eastAsia"/>
                <w:lang w:eastAsia="zh-CN"/>
              </w:rPr>
              <w:t>2</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256 QAM.</w:t>
            </w:r>
          </w:p>
        </w:tc>
      </w:tr>
    </w:tbl>
    <w:p w:rsidR="00954F8F" w:rsidRPr="00954F8F" w:rsidRDefault="00954F8F" w:rsidP="00CE067B">
      <w:pPr>
        <w:rPr>
          <w:b/>
          <w:lang w:eastAsia="zh-CN"/>
        </w:rPr>
      </w:pPr>
    </w:p>
    <w:p w:rsidR="00BE64E1" w:rsidRDefault="00CE067B" w:rsidP="00CE067B">
      <w:pPr>
        <w:rPr>
          <w:b/>
          <w:lang w:val="en-US" w:eastAsia="zh-CN"/>
        </w:rPr>
      </w:pPr>
      <w:r w:rsidRPr="00A557C4">
        <w:rPr>
          <w:rFonts w:hint="eastAsia"/>
          <w:b/>
          <w:lang w:eastAsia="zh-CN"/>
        </w:rPr>
        <w:t xml:space="preserve">Proposal </w:t>
      </w:r>
      <w:r w:rsidR="00954F8F">
        <w:rPr>
          <w:rFonts w:hint="eastAsia"/>
          <w:b/>
          <w:lang w:eastAsia="zh-CN"/>
        </w:rPr>
        <w:t>3</w:t>
      </w:r>
      <w:r w:rsidRPr="00A557C4">
        <w:rPr>
          <w:rFonts w:hint="eastAsia"/>
          <w:b/>
          <w:lang w:eastAsia="zh-CN"/>
        </w:rPr>
        <w:t xml:space="preserve">: </w:t>
      </w:r>
      <w:r w:rsidRPr="00E055BE">
        <w:rPr>
          <w:rFonts w:hint="eastAsia"/>
          <w:b/>
          <w:lang w:val="en-US" w:eastAsia="zh-CN"/>
        </w:rPr>
        <w:t>The test parameters for ACS for V2X</w:t>
      </w:r>
      <w:r>
        <w:rPr>
          <w:rFonts w:hint="eastAsia"/>
          <w:b/>
          <w:lang w:val="en-US" w:eastAsia="zh-CN"/>
        </w:rPr>
        <w:t xml:space="preserve"> Case 2 are specified as Table </w:t>
      </w:r>
      <w:r w:rsidR="007D7B98">
        <w:rPr>
          <w:rFonts w:hint="eastAsia"/>
          <w:b/>
          <w:lang w:val="en-US" w:eastAsia="zh-CN"/>
        </w:rPr>
        <w:t>3</w:t>
      </w:r>
      <w:r w:rsidRPr="00E055BE">
        <w:rPr>
          <w:rFonts w:hint="eastAsia"/>
          <w:b/>
          <w:lang w:val="en-US" w:eastAsia="zh-CN"/>
        </w:rPr>
        <w:t>.</w:t>
      </w:r>
      <w:bookmarkEnd w:id="2"/>
      <w:bookmarkEnd w:id="3"/>
    </w:p>
    <w:p w:rsidR="00954F8F" w:rsidRPr="001C0CC4" w:rsidRDefault="00954F8F" w:rsidP="00954F8F">
      <w:pPr>
        <w:pStyle w:val="TH"/>
      </w:pPr>
      <w:r w:rsidRPr="001C0CC4">
        <w:t xml:space="preserve">Table </w:t>
      </w:r>
      <w:r>
        <w:rPr>
          <w:rFonts w:hint="eastAsia"/>
          <w:lang w:eastAsia="zh-CN"/>
        </w:rPr>
        <w:t>3</w:t>
      </w:r>
      <w:r w:rsidRPr="001C0CC4">
        <w:t xml:space="preserve">: </w:t>
      </w:r>
      <w:r w:rsidRPr="004724FA">
        <w:t>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954F8F" w:rsidRPr="001C0CC4" w:rsidTr="00B677BE">
        <w:trPr>
          <w:jc w:val="center"/>
        </w:trPr>
        <w:tc>
          <w:tcPr>
            <w:tcW w:w="2111" w:type="dxa"/>
            <w:vMerge w:val="restart"/>
            <w:shd w:val="clear" w:color="auto" w:fill="auto"/>
            <w:vAlign w:val="center"/>
          </w:tcPr>
          <w:p w:rsidR="00954F8F" w:rsidRPr="001C0CC4" w:rsidRDefault="00954F8F" w:rsidP="00B677BE">
            <w:pPr>
              <w:pStyle w:val="TAH"/>
            </w:pPr>
            <w:r w:rsidRPr="001C0CC4">
              <w:t>RX parameter</w:t>
            </w:r>
          </w:p>
        </w:tc>
        <w:tc>
          <w:tcPr>
            <w:tcW w:w="666" w:type="dxa"/>
            <w:vMerge w:val="restart"/>
            <w:vAlign w:val="center"/>
          </w:tcPr>
          <w:p w:rsidR="00954F8F" w:rsidRPr="001C0CC4" w:rsidRDefault="00954F8F" w:rsidP="00B677BE">
            <w:pPr>
              <w:pStyle w:val="TAH"/>
            </w:pPr>
            <w:r w:rsidRPr="001C0CC4">
              <w:t>Units</w:t>
            </w:r>
          </w:p>
        </w:tc>
        <w:tc>
          <w:tcPr>
            <w:tcW w:w="5582" w:type="dxa"/>
            <w:gridSpan w:val="4"/>
            <w:vAlign w:val="center"/>
          </w:tcPr>
          <w:p w:rsidR="00954F8F" w:rsidRPr="001C0CC4" w:rsidRDefault="00954F8F" w:rsidP="00B677BE">
            <w:pPr>
              <w:pStyle w:val="TAH"/>
            </w:pPr>
            <w:r w:rsidRPr="001C0CC4">
              <w:t>Channel bandwidth</w:t>
            </w:r>
          </w:p>
        </w:tc>
      </w:tr>
      <w:tr w:rsidR="00954F8F" w:rsidRPr="001C0CC4" w:rsidTr="00B677BE">
        <w:trPr>
          <w:jc w:val="center"/>
        </w:trPr>
        <w:tc>
          <w:tcPr>
            <w:tcW w:w="2111" w:type="dxa"/>
            <w:vMerge/>
            <w:shd w:val="clear" w:color="auto" w:fill="auto"/>
            <w:vAlign w:val="center"/>
          </w:tcPr>
          <w:p w:rsidR="00954F8F" w:rsidRPr="001C0CC4" w:rsidRDefault="00954F8F" w:rsidP="00B677BE">
            <w:pPr>
              <w:pStyle w:val="TAH"/>
            </w:pPr>
          </w:p>
        </w:tc>
        <w:tc>
          <w:tcPr>
            <w:tcW w:w="666" w:type="dxa"/>
            <w:vMerge/>
            <w:vAlign w:val="center"/>
          </w:tcPr>
          <w:p w:rsidR="00954F8F" w:rsidRPr="001C0CC4" w:rsidRDefault="00954F8F" w:rsidP="00B677BE">
            <w:pPr>
              <w:pStyle w:val="TAH"/>
            </w:pPr>
          </w:p>
        </w:tc>
        <w:tc>
          <w:tcPr>
            <w:tcW w:w="1405" w:type="dxa"/>
            <w:vAlign w:val="center"/>
          </w:tcPr>
          <w:p w:rsidR="00954F8F" w:rsidRPr="001C0CC4" w:rsidRDefault="00954F8F" w:rsidP="00B677BE">
            <w:pPr>
              <w:pStyle w:val="TAH"/>
            </w:pPr>
            <w:r>
              <w:rPr>
                <w:rFonts w:hint="eastAsia"/>
                <w:lang w:eastAsia="zh-CN"/>
              </w:rPr>
              <w:t>10</w:t>
            </w:r>
            <w:r w:rsidRPr="001C0CC4">
              <w:t xml:space="preserve"> MHz</w:t>
            </w:r>
          </w:p>
        </w:tc>
        <w:tc>
          <w:tcPr>
            <w:tcW w:w="1366" w:type="dxa"/>
            <w:vAlign w:val="center"/>
          </w:tcPr>
          <w:p w:rsidR="00954F8F" w:rsidRPr="001C0CC4" w:rsidRDefault="00954F8F" w:rsidP="00B677BE">
            <w:pPr>
              <w:pStyle w:val="TAH"/>
            </w:pPr>
            <w:r>
              <w:rPr>
                <w:rFonts w:hint="eastAsia"/>
                <w:lang w:eastAsia="zh-CN"/>
              </w:rPr>
              <w:t>2</w:t>
            </w:r>
            <w:r w:rsidRPr="001C0CC4">
              <w:t>0 MHz</w:t>
            </w:r>
          </w:p>
        </w:tc>
        <w:tc>
          <w:tcPr>
            <w:tcW w:w="1408" w:type="dxa"/>
            <w:vAlign w:val="center"/>
          </w:tcPr>
          <w:p w:rsidR="00954F8F" w:rsidRPr="001C0CC4" w:rsidRDefault="00954F8F" w:rsidP="00B677BE">
            <w:pPr>
              <w:pStyle w:val="TAH"/>
            </w:pPr>
            <w:r>
              <w:rPr>
                <w:rFonts w:hint="eastAsia"/>
                <w:lang w:eastAsia="zh-CN"/>
              </w:rPr>
              <w:t>30</w:t>
            </w:r>
            <w:r w:rsidRPr="001C0CC4">
              <w:t xml:space="preserve"> MHz</w:t>
            </w:r>
          </w:p>
        </w:tc>
        <w:tc>
          <w:tcPr>
            <w:tcW w:w="1403" w:type="dxa"/>
            <w:vAlign w:val="center"/>
          </w:tcPr>
          <w:p w:rsidR="00954F8F" w:rsidRPr="001C0CC4" w:rsidRDefault="00954F8F" w:rsidP="00B677BE">
            <w:pPr>
              <w:pStyle w:val="TAH"/>
            </w:pPr>
            <w:r>
              <w:rPr>
                <w:rFonts w:hint="eastAsia"/>
                <w:lang w:eastAsia="zh-CN"/>
              </w:rPr>
              <w:t>4</w:t>
            </w:r>
            <w:r w:rsidRPr="001C0CC4">
              <w:t>0 MHz</w:t>
            </w:r>
          </w:p>
        </w:tc>
      </w:tr>
      <w:tr w:rsidR="00954F8F" w:rsidRPr="001C0CC4" w:rsidTr="00B677BE">
        <w:trPr>
          <w:jc w:val="center"/>
        </w:trPr>
        <w:tc>
          <w:tcPr>
            <w:tcW w:w="2111" w:type="dxa"/>
            <w:shd w:val="clear" w:color="auto" w:fill="auto"/>
            <w:vAlign w:val="center"/>
          </w:tcPr>
          <w:p w:rsidR="00954F8F" w:rsidRPr="001C0CC4" w:rsidRDefault="00954F8F" w:rsidP="00B677BE">
            <w:pPr>
              <w:pStyle w:val="TAC"/>
            </w:pPr>
            <w:r w:rsidRPr="001C0CC4">
              <w:t>Power in transmission bandwidth configuration</w:t>
            </w:r>
          </w:p>
        </w:tc>
        <w:tc>
          <w:tcPr>
            <w:tcW w:w="666" w:type="dxa"/>
            <w:vAlign w:val="center"/>
          </w:tcPr>
          <w:p w:rsidR="00954F8F" w:rsidRPr="001C0CC4" w:rsidRDefault="00954F8F" w:rsidP="00B677BE">
            <w:pPr>
              <w:pStyle w:val="TAC"/>
            </w:pPr>
            <w:proofErr w:type="spellStart"/>
            <w:r w:rsidRPr="001C0CC4">
              <w:t>dBm</w:t>
            </w:r>
            <w:proofErr w:type="spellEnd"/>
          </w:p>
        </w:tc>
        <w:tc>
          <w:tcPr>
            <w:tcW w:w="1405" w:type="dxa"/>
            <w:vAlign w:val="center"/>
          </w:tcPr>
          <w:p w:rsidR="00954F8F" w:rsidRPr="006D0E8A" w:rsidRDefault="00954F8F" w:rsidP="00B677BE">
            <w:pPr>
              <w:pStyle w:val="TAC"/>
              <w:rPr>
                <w:color w:val="FF0000"/>
                <w:lang w:eastAsia="zh-CN"/>
              </w:rPr>
            </w:pPr>
            <w:r w:rsidRPr="006D0E8A">
              <w:rPr>
                <w:rFonts w:hint="eastAsia"/>
                <w:color w:val="FF0000"/>
                <w:lang w:eastAsia="zh-CN"/>
              </w:rPr>
              <w:t>-56.5</w:t>
            </w:r>
          </w:p>
        </w:tc>
        <w:tc>
          <w:tcPr>
            <w:tcW w:w="1366" w:type="dxa"/>
            <w:vAlign w:val="center"/>
          </w:tcPr>
          <w:p w:rsidR="00954F8F" w:rsidRPr="006D0E8A" w:rsidRDefault="00954F8F" w:rsidP="00B677BE">
            <w:pPr>
              <w:pStyle w:val="TAC"/>
              <w:rPr>
                <w:color w:val="FF0000"/>
                <w:lang w:eastAsia="zh-CN"/>
              </w:rPr>
            </w:pPr>
            <w:r w:rsidRPr="006D0E8A">
              <w:rPr>
                <w:rFonts w:hint="eastAsia"/>
                <w:color w:val="FF0000"/>
                <w:lang w:eastAsia="zh-CN"/>
              </w:rPr>
              <w:t>-50.5</w:t>
            </w:r>
          </w:p>
        </w:tc>
        <w:tc>
          <w:tcPr>
            <w:tcW w:w="1408" w:type="dxa"/>
            <w:vAlign w:val="center"/>
          </w:tcPr>
          <w:p w:rsidR="00954F8F" w:rsidRPr="006D0E8A" w:rsidRDefault="00954F8F" w:rsidP="00B677BE">
            <w:pPr>
              <w:pStyle w:val="TAC"/>
              <w:rPr>
                <w:color w:val="FF0000"/>
                <w:lang w:eastAsia="zh-CN"/>
              </w:rPr>
            </w:pPr>
            <w:r w:rsidRPr="006D0E8A">
              <w:rPr>
                <w:rFonts w:hint="eastAsia"/>
                <w:color w:val="FF0000"/>
                <w:lang w:eastAsia="zh-CN"/>
              </w:rPr>
              <w:t>-49.0</w:t>
            </w:r>
          </w:p>
        </w:tc>
        <w:tc>
          <w:tcPr>
            <w:tcW w:w="1403" w:type="dxa"/>
            <w:vAlign w:val="center"/>
          </w:tcPr>
          <w:p w:rsidR="00954F8F" w:rsidRPr="006D0E8A" w:rsidRDefault="00954F8F" w:rsidP="00B677BE">
            <w:pPr>
              <w:pStyle w:val="TAC"/>
              <w:rPr>
                <w:color w:val="FF0000"/>
              </w:rPr>
            </w:pPr>
            <w:r w:rsidRPr="006D0E8A">
              <w:rPr>
                <w:rFonts w:hint="eastAsia"/>
                <w:color w:val="FF0000"/>
                <w:lang w:eastAsia="zh-CN"/>
              </w:rPr>
              <w:t>-47.5</w:t>
            </w:r>
          </w:p>
        </w:tc>
      </w:tr>
      <w:tr w:rsidR="00954F8F" w:rsidRPr="001C0CC4" w:rsidTr="00B677BE">
        <w:trPr>
          <w:jc w:val="center"/>
        </w:trPr>
        <w:tc>
          <w:tcPr>
            <w:tcW w:w="2111" w:type="dxa"/>
            <w:shd w:val="clear" w:color="auto" w:fill="auto"/>
            <w:vAlign w:val="center"/>
          </w:tcPr>
          <w:p w:rsidR="00954F8F" w:rsidRPr="001C0CC4" w:rsidRDefault="00954F8F" w:rsidP="00B677BE">
            <w:pPr>
              <w:pStyle w:val="TAC"/>
            </w:pPr>
            <w:proofErr w:type="spellStart"/>
            <w:r w:rsidRPr="001C0CC4">
              <w:t>P</w:t>
            </w:r>
            <w:r w:rsidRPr="001C0CC4">
              <w:rPr>
                <w:vertAlign w:val="subscript"/>
              </w:rPr>
              <w:t>interferer</w:t>
            </w:r>
            <w:proofErr w:type="spellEnd"/>
          </w:p>
        </w:tc>
        <w:tc>
          <w:tcPr>
            <w:tcW w:w="666" w:type="dxa"/>
            <w:vAlign w:val="center"/>
          </w:tcPr>
          <w:p w:rsidR="00954F8F" w:rsidRPr="001C0CC4" w:rsidRDefault="00954F8F" w:rsidP="00B677BE">
            <w:pPr>
              <w:pStyle w:val="TAC"/>
            </w:pPr>
            <w:proofErr w:type="spellStart"/>
            <w:r w:rsidRPr="001C0CC4">
              <w:t>dBm</w:t>
            </w:r>
            <w:proofErr w:type="spellEnd"/>
          </w:p>
        </w:tc>
        <w:tc>
          <w:tcPr>
            <w:tcW w:w="5582" w:type="dxa"/>
            <w:gridSpan w:val="4"/>
          </w:tcPr>
          <w:p w:rsidR="00954F8F" w:rsidRPr="006D0E8A" w:rsidRDefault="00954F8F" w:rsidP="00B677BE">
            <w:pPr>
              <w:pStyle w:val="TAC"/>
              <w:rPr>
                <w:color w:val="FF0000"/>
                <w:lang w:val="sv-SE" w:eastAsia="zh-CN"/>
              </w:rPr>
            </w:pPr>
            <w:r w:rsidRPr="006D0E8A">
              <w:rPr>
                <w:color w:val="FF0000"/>
                <w:lang w:eastAsia="zh-CN"/>
              </w:rPr>
              <w:t>-25</w:t>
            </w:r>
          </w:p>
        </w:tc>
      </w:tr>
      <w:tr w:rsidR="00954F8F" w:rsidRPr="001C0CC4" w:rsidTr="00B677BE">
        <w:trPr>
          <w:jc w:val="center"/>
        </w:trPr>
        <w:tc>
          <w:tcPr>
            <w:tcW w:w="2111" w:type="dxa"/>
            <w:shd w:val="clear" w:color="auto" w:fill="auto"/>
            <w:vAlign w:val="center"/>
          </w:tcPr>
          <w:p w:rsidR="00954F8F" w:rsidRPr="001C0CC4" w:rsidRDefault="00954F8F" w:rsidP="00B677BE">
            <w:pPr>
              <w:pStyle w:val="TAC"/>
              <w:rPr>
                <w:lang w:val="sv-SE"/>
              </w:rPr>
            </w:pPr>
            <w:r w:rsidRPr="001C0CC4">
              <w:rPr>
                <w:lang w:val="sv-SE"/>
              </w:rPr>
              <w:t>BW</w:t>
            </w:r>
            <w:r w:rsidRPr="001C0CC4">
              <w:rPr>
                <w:vertAlign w:val="subscript"/>
                <w:lang w:val="sv-SE"/>
              </w:rPr>
              <w:t>interferer</w:t>
            </w:r>
          </w:p>
        </w:tc>
        <w:tc>
          <w:tcPr>
            <w:tcW w:w="666" w:type="dxa"/>
            <w:vAlign w:val="center"/>
          </w:tcPr>
          <w:p w:rsidR="00954F8F" w:rsidRPr="001C0CC4" w:rsidRDefault="00954F8F" w:rsidP="00B677BE">
            <w:pPr>
              <w:pStyle w:val="TAC"/>
              <w:rPr>
                <w:lang w:val="sv-SE"/>
              </w:rPr>
            </w:pPr>
            <w:r w:rsidRPr="001C0CC4">
              <w:rPr>
                <w:lang w:val="sv-SE"/>
              </w:rPr>
              <w:t>MHz</w:t>
            </w:r>
          </w:p>
        </w:tc>
        <w:tc>
          <w:tcPr>
            <w:tcW w:w="1405" w:type="dxa"/>
            <w:vAlign w:val="center"/>
          </w:tcPr>
          <w:p w:rsidR="00954F8F" w:rsidRPr="001C0CC4" w:rsidRDefault="00954F8F" w:rsidP="00B677BE">
            <w:pPr>
              <w:pStyle w:val="TAC"/>
              <w:rPr>
                <w:lang w:val="sv-SE"/>
              </w:rPr>
            </w:pPr>
            <w:r>
              <w:rPr>
                <w:rFonts w:hint="eastAsia"/>
                <w:lang w:val="sv-SE" w:eastAsia="zh-CN"/>
              </w:rPr>
              <w:t>10</w:t>
            </w:r>
          </w:p>
        </w:tc>
        <w:tc>
          <w:tcPr>
            <w:tcW w:w="1366" w:type="dxa"/>
            <w:vAlign w:val="center"/>
          </w:tcPr>
          <w:p w:rsidR="00954F8F" w:rsidRPr="001C0CC4" w:rsidRDefault="00954F8F" w:rsidP="00B677BE">
            <w:pPr>
              <w:pStyle w:val="TAC"/>
              <w:rPr>
                <w:lang w:val="sv-SE"/>
              </w:rPr>
            </w:pPr>
            <w:r>
              <w:rPr>
                <w:rFonts w:hint="eastAsia"/>
                <w:lang w:val="sv-SE" w:eastAsia="zh-CN"/>
              </w:rPr>
              <w:t>10</w:t>
            </w:r>
          </w:p>
        </w:tc>
        <w:tc>
          <w:tcPr>
            <w:tcW w:w="1408" w:type="dxa"/>
            <w:vAlign w:val="center"/>
          </w:tcPr>
          <w:p w:rsidR="00954F8F" w:rsidRPr="001C0CC4" w:rsidRDefault="00954F8F" w:rsidP="00B677BE">
            <w:pPr>
              <w:pStyle w:val="TAC"/>
              <w:rPr>
                <w:lang w:val="sv-SE"/>
              </w:rPr>
            </w:pPr>
            <w:r>
              <w:rPr>
                <w:rFonts w:hint="eastAsia"/>
                <w:lang w:val="sv-SE" w:eastAsia="zh-CN"/>
              </w:rPr>
              <w:t>10</w:t>
            </w:r>
          </w:p>
        </w:tc>
        <w:tc>
          <w:tcPr>
            <w:tcW w:w="1403" w:type="dxa"/>
            <w:vAlign w:val="center"/>
          </w:tcPr>
          <w:p w:rsidR="00954F8F" w:rsidRPr="001C0CC4" w:rsidRDefault="00954F8F" w:rsidP="00B677BE">
            <w:pPr>
              <w:pStyle w:val="TAC"/>
              <w:rPr>
                <w:lang w:val="sv-SE"/>
              </w:rPr>
            </w:pPr>
            <w:r>
              <w:rPr>
                <w:rFonts w:hint="eastAsia"/>
                <w:lang w:val="sv-SE" w:eastAsia="zh-CN"/>
              </w:rPr>
              <w:t>10</w:t>
            </w:r>
          </w:p>
        </w:tc>
      </w:tr>
      <w:tr w:rsidR="00954F8F" w:rsidRPr="001C0CC4" w:rsidTr="00B677BE">
        <w:trPr>
          <w:jc w:val="center"/>
        </w:trPr>
        <w:tc>
          <w:tcPr>
            <w:tcW w:w="2111" w:type="dxa"/>
            <w:shd w:val="clear" w:color="auto" w:fill="auto"/>
            <w:vAlign w:val="center"/>
          </w:tcPr>
          <w:p w:rsidR="00954F8F" w:rsidRPr="001C0CC4" w:rsidRDefault="00954F8F" w:rsidP="00B677BE">
            <w:pPr>
              <w:pStyle w:val="TAC"/>
              <w:rPr>
                <w:lang w:val="sv-SE"/>
              </w:rPr>
            </w:pPr>
            <w:r w:rsidRPr="001C0CC4">
              <w:rPr>
                <w:lang w:val="sv-SE"/>
              </w:rPr>
              <w:t>F</w:t>
            </w:r>
            <w:r w:rsidRPr="001C0CC4">
              <w:rPr>
                <w:vertAlign w:val="subscript"/>
                <w:lang w:val="sv-SE"/>
              </w:rPr>
              <w:t>interferer</w:t>
            </w:r>
            <w:r w:rsidRPr="001C0CC4">
              <w:rPr>
                <w:lang w:val="sv-SE"/>
              </w:rPr>
              <w:t xml:space="preserve"> (offset)</w:t>
            </w:r>
          </w:p>
        </w:tc>
        <w:tc>
          <w:tcPr>
            <w:tcW w:w="666" w:type="dxa"/>
            <w:vAlign w:val="center"/>
          </w:tcPr>
          <w:p w:rsidR="00954F8F" w:rsidRPr="001C0CC4" w:rsidRDefault="00954F8F" w:rsidP="00B677BE">
            <w:pPr>
              <w:pStyle w:val="TAC"/>
              <w:rPr>
                <w:lang w:val="sv-SE"/>
              </w:rPr>
            </w:pPr>
            <w:r w:rsidRPr="001C0CC4">
              <w:rPr>
                <w:lang w:val="sv-SE"/>
              </w:rPr>
              <w:t>MHz</w:t>
            </w:r>
          </w:p>
        </w:tc>
        <w:tc>
          <w:tcPr>
            <w:tcW w:w="1405" w:type="dxa"/>
            <w:vAlign w:val="center"/>
          </w:tcPr>
          <w:p w:rsidR="00954F8F" w:rsidRPr="001C0CC4" w:rsidRDefault="00954F8F" w:rsidP="00B677BE">
            <w:pPr>
              <w:pStyle w:val="TAC"/>
              <w:rPr>
                <w:lang w:val="sv-SE"/>
              </w:rPr>
            </w:pPr>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p>
        </w:tc>
        <w:tc>
          <w:tcPr>
            <w:tcW w:w="1366" w:type="dxa"/>
            <w:vAlign w:val="center"/>
          </w:tcPr>
          <w:p w:rsidR="00954F8F" w:rsidRPr="001C0CC4" w:rsidRDefault="00954F8F" w:rsidP="00B677BE">
            <w:pPr>
              <w:pStyle w:val="TAC"/>
              <w:rPr>
                <w:lang w:val="sv-SE"/>
              </w:rPr>
            </w:pPr>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w:t>
            </w:r>
            <w:r w:rsidRPr="001C0CC4">
              <w:rPr>
                <w:lang w:val="sv-SE"/>
              </w:rPr>
              <w:t>5</w:t>
            </w:r>
          </w:p>
        </w:tc>
        <w:tc>
          <w:tcPr>
            <w:tcW w:w="1408" w:type="dxa"/>
            <w:vAlign w:val="center"/>
          </w:tcPr>
          <w:p w:rsidR="00954F8F" w:rsidRPr="001C0CC4" w:rsidRDefault="00954F8F" w:rsidP="00B677BE">
            <w:pPr>
              <w:pStyle w:val="TAC"/>
            </w:pPr>
            <w:r w:rsidRPr="001C0CC4">
              <w:t>2</w:t>
            </w:r>
            <w:r>
              <w:rPr>
                <w:rFonts w:hint="eastAsia"/>
                <w:lang w:eastAsia="zh-CN"/>
              </w:rPr>
              <w:t xml:space="preserve">0 </w:t>
            </w:r>
            <w:r w:rsidRPr="001C0CC4">
              <w:t>/</w:t>
            </w:r>
            <w:r>
              <w:rPr>
                <w:rFonts w:hint="eastAsia"/>
                <w:lang w:eastAsia="zh-CN"/>
              </w:rPr>
              <w:t xml:space="preserve"> </w:t>
            </w:r>
            <w:r w:rsidRPr="001C0CC4">
              <w:t>-2</w:t>
            </w:r>
            <w:r>
              <w:rPr>
                <w:rFonts w:hint="eastAsia"/>
                <w:lang w:eastAsia="zh-CN"/>
              </w:rPr>
              <w:t>0</w:t>
            </w:r>
          </w:p>
        </w:tc>
        <w:tc>
          <w:tcPr>
            <w:tcW w:w="1403" w:type="dxa"/>
            <w:vAlign w:val="center"/>
          </w:tcPr>
          <w:p w:rsidR="00954F8F" w:rsidRPr="001C0CC4" w:rsidRDefault="00954F8F" w:rsidP="00B677BE">
            <w:pPr>
              <w:pStyle w:val="TAC"/>
            </w:pPr>
            <w:r w:rsidRPr="001C0CC4">
              <w:t>25</w:t>
            </w:r>
            <w:r>
              <w:rPr>
                <w:rFonts w:hint="eastAsia"/>
                <w:lang w:eastAsia="zh-CN"/>
              </w:rPr>
              <w:t xml:space="preserve"> </w:t>
            </w:r>
            <w:r w:rsidRPr="001C0CC4">
              <w:t>/</w:t>
            </w:r>
            <w:r>
              <w:rPr>
                <w:rFonts w:hint="eastAsia"/>
                <w:lang w:eastAsia="zh-CN"/>
              </w:rPr>
              <w:t xml:space="preserve"> </w:t>
            </w:r>
            <w:r w:rsidRPr="001C0CC4">
              <w:t>-25</w:t>
            </w:r>
          </w:p>
        </w:tc>
      </w:tr>
      <w:tr w:rsidR="00954F8F" w:rsidRPr="001C0CC4" w:rsidTr="00B677BE">
        <w:trPr>
          <w:jc w:val="center"/>
        </w:trPr>
        <w:tc>
          <w:tcPr>
            <w:tcW w:w="8359" w:type="dxa"/>
            <w:gridSpan w:val="6"/>
            <w:shd w:val="clear" w:color="auto" w:fill="auto"/>
          </w:tcPr>
          <w:p w:rsidR="00954F8F" w:rsidRPr="001C0CC4" w:rsidRDefault="00954F8F" w:rsidP="00B677BE">
            <w:pPr>
              <w:pStyle w:val="TAN"/>
            </w:pPr>
            <w:r w:rsidRPr="001C0CC4">
              <w:t>NOTE 1:</w:t>
            </w:r>
            <w:r w:rsidRPr="001C0CC4">
              <w:tab/>
            </w:r>
            <w:r w:rsidRPr="00423CF8">
              <w:t>The interferer is QPSK modulated PUSCH containing data and reference symbols. Normal cyclic prefix is used.</w:t>
            </w:r>
          </w:p>
          <w:p w:rsidR="00954F8F" w:rsidRPr="001C0CC4" w:rsidRDefault="00954F8F" w:rsidP="00B677BE">
            <w:pPr>
              <w:pStyle w:val="TAN"/>
            </w:pPr>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r w:rsidRPr="001C0CC4">
              <w:rPr>
                <w:rFonts w:eastAsia="Osaka"/>
                <w:position w:val="-14"/>
              </w:rPr>
              <w:object w:dxaOrig="2659" w:dyaOrig="400">
                <v:shape id="_x0000_i1026" type="#_x0000_t75" style="width:117pt;height:15pt" o:ole="">
                  <v:imagedata r:id="rId9" o:title=""/>
                </v:shape>
                <o:OLEObject Type="Embed" ProgID="Equation.3" ShapeID="_x0000_i1026" DrawAspect="Content" ObjectID="_1651073119" r:id="rId11"/>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tc>
      </w:tr>
    </w:tbl>
    <w:p w:rsidR="00CE067B" w:rsidRDefault="00CE067B" w:rsidP="00CE067B">
      <w:pPr>
        <w:rPr>
          <w:b/>
          <w:lang w:val="en-US" w:eastAsia="zh-CN"/>
        </w:rPr>
      </w:pPr>
    </w:p>
    <w:p w:rsidR="00F44421" w:rsidRPr="00F44421" w:rsidRDefault="00F44421" w:rsidP="00CE067B">
      <w:pPr>
        <w:rPr>
          <w:lang w:val="en-US" w:eastAsia="zh-CN"/>
        </w:rPr>
      </w:pPr>
      <w:r>
        <w:rPr>
          <w:rFonts w:hint="eastAsia"/>
          <w:lang w:val="en-US" w:eastAsia="zh-CN"/>
        </w:rPr>
        <w:t xml:space="preserve">Based on above proposal, the corresponding TP on the remaining issues on Rx RF for NR V2X is derived in our companion paper [2]. </w:t>
      </w:r>
    </w:p>
    <w:p w:rsidR="007B3883" w:rsidRDefault="006C77F8">
      <w:pPr>
        <w:pStyle w:val="10"/>
        <w:numPr>
          <w:ilvl w:val="0"/>
          <w:numId w:val="4"/>
        </w:numPr>
      </w:pPr>
      <w:r w:rsidRPr="006B59E9">
        <w:t>References</w:t>
      </w:r>
    </w:p>
    <w:bookmarkEnd w:id="0"/>
    <w:bookmarkEnd w:id="1"/>
    <w:p w:rsidR="00124EBE" w:rsidRPr="00F44421" w:rsidRDefault="00124EBE" w:rsidP="00124EBE">
      <w:pPr>
        <w:numPr>
          <w:ilvl w:val="0"/>
          <w:numId w:val="5"/>
        </w:numPr>
        <w:rPr>
          <w:szCs w:val="21"/>
          <w:lang w:val="en-US"/>
        </w:rPr>
      </w:pPr>
      <w:r w:rsidRPr="00124EBE">
        <w:rPr>
          <w:szCs w:val="21"/>
        </w:rPr>
        <w:t>R4-2005230</w:t>
      </w:r>
      <w:r>
        <w:rPr>
          <w:rFonts w:hint="eastAsia"/>
          <w:szCs w:val="21"/>
          <w:lang w:eastAsia="zh-CN"/>
        </w:rPr>
        <w:t xml:space="preserve">, </w:t>
      </w:r>
      <w:r w:rsidRPr="00124EBE">
        <w:rPr>
          <w:szCs w:val="21"/>
        </w:rPr>
        <w:t>WF on max. input levels for NR V2X UE at n47</w:t>
      </w:r>
      <w:r>
        <w:rPr>
          <w:rFonts w:hint="eastAsia"/>
          <w:szCs w:val="21"/>
          <w:lang w:eastAsia="zh-CN"/>
        </w:rPr>
        <w:t>, CATT, Huawei, RAN4#94-e-bis</w:t>
      </w:r>
    </w:p>
    <w:p w:rsidR="00F44421" w:rsidRPr="009A7B81" w:rsidRDefault="00F44421" w:rsidP="00124EBE">
      <w:pPr>
        <w:numPr>
          <w:ilvl w:val="0"/>
          <w:numId w:val="5"/>
        </w:numPr>
        <w:rPr>
          <w:szCs w:val="21"/>
          <w:lang w:val="en-US"/>
        </w:rPr>
      </w:pPr>
      <w:r>
        <w:rPr>
          <w:szCs w:val="21"/>
        </w:rPr>
        <w:t>R4-20</w:t>
      </w:r>
      <w:r w:rsidR="00897FBF">
        <w:rPr>
          <w:rFonts w:hint="eastAsia"/>
          <w:szCs w:val="21"/>
          <w:lang w:eastAsia="zh-CN"/>
        </w:rPr>
        <w:t>06261</w:t>
      </w:r>
      <w:bookmarkStart w:id="5" w:name="_GoBack"/>
      <w:bookmarkEnd w:id="5"/>
      <w:r>
        <w:rPr>
          <w:rFonts w:hint="eastAsia"/>
          <w:szCs w:val="21"/>
          <w:lang w:eastAsia="zh-CN"/>
        </w:rPr>
        <w:t xml:space="preserve">, </w:t>
      </w:r>
      <w:r>
        <w:rPr>
          <w:rFonts w:hint="eastAsia"/>
          <w:lang w:val="en-US" w:eastAsia="zh-CN"/>
        </w:rPr>
        <w:t>TP on the remaining issues on Rx RF for NR V2X, CATT, RAN4#95-e</w:t>
      </w:r>
    </w:p>
    <w:sectPr w:rsidR="00F44421" w:rsidRPr="009A7B81"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756" w:rsidRDefault="004D2756">
      <w:r>
        <w:separator/>
      </w:r>
    </w:p>
  </w:endnote>
  <w:endnote w:type="continuationSeparator" w:id="0">
    <w:p w:rsidR="004D2756" w:rsidRDefault="004D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Osaka">
    <w:altName w:val="Arial Unicode MS"/>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756" w:rsidRDefault="004D2756">
      <w:r>
        <w:separator/>
      </w:r>
    </w:p>
  </w:footnote>
  <w:footnote w:type="continuationSeparator" w:id="0">
    <w:p w:rsidR="004D2756" w:rsidRDefault="004D2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1EBC4E75"/>
    <w:multiLevelType w:val="hybridMultilevel"/>
    <w:tmpl w:val="001EB624"/>
    <w:lvl w:ilvl="0" w:tplc="8D52F84E">
      <w:start w:val="1"/>
      <w:numFmt w:val="bullet"/>
      <w:lvlText w:val="•"/>
      <w:lvlJc w:val="left"/>
      <w:pPr>
        <w:tabs>
          <w:tab w:val="num" w:pos="720"/>
        </w:tabs>
        <w:ind w:left="720" w:hanging="360"/>
      </w:pPr>
      <w:rPr>
        <w:rFonts w:ascii="Arial" w:hAnsi="Arial" w:hint="default"/>
      </w:rPr>
    </w:lvl>
    <w:lvl w:ilvl="1" w:tplc="E7D45A44">
      <w:start w:val="4"/>
      <w:numFmt w:val="bullet"/>
      <w:lvlText w:val="-"/>
      <w:lvlJc w:val="left"/>
      <w:pPr>
        <w:tabs>
          <w:tab w:val="num" w:pos="1440"/>
        </w:tabs>
        <w:ind w:left="1440" w:hanging="360"/>
      </w:pPr>
      <w:rPr>
        <w:rFonts w:ascii="Times New Roman" w:eastAsia="Times New Roman" w:hAnsi="Times New Roman" w:cs="Times New Roman" w:hint="default"/>
      </w:rPr>
    </w:lvl>
    <w:lvl w:ilvl="2" w:tplc="5CE6604E" w:tentative="1">
      <w:start w:val="1"/>
      <w:numFmt w:val="bullet"/>
      <w:lvlText w:val="•"/>
      <w:lvlJc w:val="left"/>
      <w:pPr>
        <w:tabs>
          <w:tab w:val="num" w:pos="2160"/>
        </w:tabs>
        <w:ind w:left="2160" w:hanging="360"/>
      </w:pPr>
      <w:rPr>
        <w:rFonts w:ascii="Arial" w:hAnsi="Arial" w:hint="default"/>
      </w:rPr>
    </w:lvl>
    <w:lvl w:ilvl="3" w:tplc="1CFAFE8A" w:tentative="1">
      <w:start w:val="1"/>
      <w:numFmt w:val="bullet"/>
      <w:lvlText w:val="•"/>
      <w:lvlJc w:val="left"/>
      <w:pPr>
        <w:tabs>
          <w:tab w:val="num" w:pos="2880"/>
        </w:tabs>
        <w:ind w:left="2880" w:hanging="360"/>
      </w:pPr>
      <w:rPr>
        <w:rFonts w:ascii="Arial" w:hAnsi="Arial" w:hint="default"/>
      </w:rPr>
    </w:lvl>
    <w:lvl w:ilvl="4" w:tplc="A07C3A92" w:tentative="1">
      <w:start w:val="1"/>
      <w:numFmt w:val="bullet"/>
      <w:lvlText w:val="•"/>
      <w:lvlJc w:val="left"/>
      <w:pPr>
        <w:tabs>
          <w:tab w:val="num" w:pos="3600"/>
        </w:tabs>
        <w:ind w:left="3600" w:hanging="360"/>
      </w:pPr>
      <w:rPr>
        <w:rFonts w:ascii="Arial" w:hAnsi="Arial" w:hint="default"/>
      </w:rPr>
    </w:lvl>
    <w:lvl w:ilvl="5" w:tplc="524467FC" w:tentative="1">
      <w:start w:val="1"/>
      <w:numFmt w:val="bullet"/>
      <w:lvlText w:val="•"/>
      <w:lvlJc w:val="left"/>
      <w:pPr>
        <w:tabs>
          <w:tab w:val="num" w:pos="4320"/>
        </w:tabs>
        <w:ind w:left="4320" w:hanging="360"/>
      </w:pPr>
      <w:rPr>
        <w:rFonts w:ascii="Arial" w:hAnsi="Arial" w:hint="default"/>
      </w:rPr>
    </w:lvl>
    <w:lvl w:ilvl="6" w:tplc="A6684DF2" w:tentative="1">
      <w:start w:val="1"/>
      <w:numFmt w:val="bullet"/>
      <w:lvlText w:val="•"/>
      <w:lvlJc w:val="left"/>
      <w:pPr>
        <w:tabs>
          <w:tab w:val="num" w:pos="5040"/>
        </w:tabs>
        <w:ind w:left="5040" w:hanging="360"/>
      </w:pPr>
      <w:rPr>
        <w:rFonts w:ascii="Arial" w:hAnsi="Arial" w:hint="default"/>
      </w:rPr>
    </w:lvl>
    <w:lvl w:ilvl="7" w:tplc="A21E03A4" w:tentative="1">
      <w:start w:val="1"/>
      <w:numFmt w:val="bullet"/>
      <w:lvlText w:val="•"/>
      <w:lvlJc w:val="left"/>
      <w:pPr>
        <w:tabs>
          <w:tab w:val="num" w:pos="5760"/>
        </w:tabs>
        <w:ind w:left="5760" w:hanging="360"/>
      </w:pPr>
      <w:rPr>
        <w:rFonts w:ascii="Arial" w:hAnsi="Arial" w:hint="default"/>
      </w:rPr>
    </w:lvl>
    <w:lvl w:ilvl="8" w:tplc="0DCEE02A" w:tentative="1">
      <w:start w:val="1"/>
      <w:numFmt w:val="bullet"/>
      <w:lvlText w:val="•"/>
      <w:lvlJc w:val="left"/>
      <w:pPr>
        <w:tabs>
          <w:tab w:val="num" w:pos="6480"/>
        </w:tabs>
        <w:ind w:left="6480" w:hanging="360"/>
      </w:pPr>
      <w:rPr>
        <w:rFonts w:ascii="Arial" w:hAnsi="Arial" w:hint="default"/>
      </w:rPr>
    </w:lvl>
  </w:abstractNum>
  <w:abstractNum w:abstractNumId="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2"/>
  </w:num>
  <w:num w:numId="6">
    <w:abstractNumId w:val="6"/>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D50"/>
    <w:rsid w:val="0001446D"/>
    <w:rsid w:val="0001497B"/>
    <w:rsid w:val="00014B8A"/>
    <w:rsid w:val="00014C55"/>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4B"/>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32B"/>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1907"/>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525C"/>
    <w:rsid w:val="0009614E"/>
    <w:rsid w:val="00096499"/>
    <w:rsid w:val="00096654"/>
    <w:rsid w:val="00096736"/>
    <w:rsid w:val="00096882"/>
    <w:rsid w:val="000969E9"/>
    <w:rsid w:val="00096E55"/>
    <w:rsid w:val="000A0BFE"/>
    <w:rsid w:val="000A20F4"/>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73A6"/>
    <w:rsid w:val="000B7709"/>
    <w:rsid w:val="000B7804"/>
    <w:rsid w:val="000B782C"/>
    <w:rsid w:val="000B7F6C"/>
    <w:rsid w:val="000C038A"/>
    <w:rsid w:val="000C04E4"/>
    <w:rsid w:val="000C0D6E"/>
    <w:rsid w:val="000C10E8"/>
    <w:rsid w:val="000C4967"/>
    <w:rsid w:val="000C4B56"/>
    <w:rsid w:val="000C5012"/>
    <w:rsid w:val="000C5C81"/>
    <w:rsid w:val="000C6027"/>
    <w:rsid w:val="000C6598"/>
    <w:rsid w:val="000C685F"/>
    <w:rsid w:val="000C7A4A"/>
    <w:rsid w:val="000D0364"/>
    <w:rsid w:val="000D0A23"/>
    <w:rsid w:val="000D1329"/>
    <w:rsid w:val="000D1497"/>
    <w:rsid w:val="000D1567"/>
    <w:rsid w:val="000D1896"/>
    <w:rsid w:val="000D3A07"/>
    <w:rsid w:val="000D464D"/>
    <w:rsid w:val="000D4A75"/>
    <w:rsid w:val="000D6144"/>
    <w:rsid w:val="000D635D"/>
    <w:rsid w:val="000E0B95"/>
    <w:rsid w:val="000E1C69"/>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EBE"/>
    <w:rsid w:val="0012546B"/>
    <w:rsid w:val="001258E4"/>
    <w:rsid w:val="0012631D"/>
    <w:rsid w:val="00126C73"/>
    <w:rsid w:val="00126E17"/>
    <w:rsid w:val="00126F43"/>
    <w:rsid w:val="00127900"/>
    <w:rsid w:val="00127F4A"/>
    <w:rsid w:val="00130309"/>
    <w:rsid w:val="00130908"/>
    <w:rsid w:val="00130BE1"/>
    <w:rsid w:val="00131132"/>
    <w:rsid w:val="001312B2"/>
    <w:rsid w:val="001313E9"/>
    <w:rsid w:val="00131936"/>
    <w:rsid w:val="00131E07"/>
    <w:rsid w:val="00132085"/>
    <w:rsid w:val="0013215C"/>
    <w:rsid w:val="001322DF"/>
    <w:rsid w:val="00132E02"/>
    <w:rsid w:val="00133CC4"/>
    <w:rsid w:val="00135896"/>
    <w:rsid w:val="00137294"/>
    <w:rsid w:val="00137365"/>
    <w:rsid w:val="00137428"/>
    <w:rsid w:val="0014119C"/>
    <w:rsid w:val="00142E27"/>
    <w:rsid w:val="001444B8"/>
    <w:rsid w:val="00144E86"/>
    <w:rsid w:val="00145B29"/>
    <w:rsid w:val="00145D43"/>
    <w:rsid w:val="001509D1"/>
    <w:rsid w:val="00150EA4"/>
    <w:rsid w:val="00152121"/>
    <w:rsid w:val="001530E6"/>
    <w:rsid w:val="001531BE"/>
    <w:rsid w:val="00153331"/>
    <w:rsid w:val="00154302"/>
    <w:rsid w:val="00155106"/>
    <w:rsid w:val="001552C6"/>
    <w:rsid w:val="0015548A"/>
    <w:rsid w:val="001564CC"/>
    <w:rsid w:val="00156D73"/>
    <w:rsid w:val="00157CAC"/>
    <w:rsid w:val="0016053A"/>
    <w:rsid w:val="0016164A"/>
    <w:rsid w:val="00161CA2"/>
    <w:rsid w:val="00162040"/>
    <w:rsid w:val="00162605"/>
    <w:rsid w:val="001629CE"/>
    <w:rsid w:val="0016324F"/>
    <w:rsid w:val="00164D0E"/>
    <w:rsid w:val="001656C1"/>
    <w:rsid w:val="0016620F"/>
    <w:rsid w:val="001666BE"/>
    <w:rsid w:val="00166A15"/>
    <w:rsid w:val="001674EF"/>
    <w:rsid w:val="00171296"/>
    <w:rsid w:val="0017156A"/>
    <w:rsid w:val="001717C4"/>
    <w:rsid w:val="0017181B"/>
    <w:rsid w:val="001722A5"/>
    <w:rsid w:val="00172D57"/>
    <w:rsid w:val="00175A22"/>
    <w:rsid w:val="0017663B"/>
    <w:rsid w:val="00181A09"/>
    <w:rsid w:val="00181B41"/>
    <w:rsid w:val="00182541"/>
    <w:rsid w:val="0018271B"/>
    <w:rsid w:val="00182EA8"/>
    <w:rsid w:val="0018393D"/>
    <w:rsid w:val="00184182"/>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2A5B"/>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6D92"/>
    <w:rsid w:val="001B7A65"/>
    <w:rsid w:val="001B7EB8"/>
    <w:rsid w:val="001C0781"/>
    <w:rsid w:val="001C0B37"/>
    <w:rsid w:val="001C0D1B"/>
    <w:rsid w:val="001C0D2B"/>
    <w:rsid w:val="001C0DFE"/>
    <w:rsid w:val="001C1254"/>
    <w:rsid w:val="001C159F"/>
    <w:rsid w:val="001C2173"/>
    <w:rsid w:val="001C39BB"/>
    <w:rsid w:val="001C4206"/>
    <w:rsid w:val="001C4DE7"/>
    <w:rsid w:val="001C59A0"/>
    <w:rsid w:val="001D0133"/>
    <w:rsid w:val="001D0F12"/>
    <w:rsid w:val="001D0FF7"/>
    <w:rsid w:val="001D17F6"/>
    <w:rsid w:val="001D236C"/>
    <w:rsid w:val="001D3D2D"/>
    <w:rsid w:val="001D473E"/>
    <w:rsid w:val="001D5B45"/>
    <w:rsid w:val="001D5D98"/>
    <w:rsid w:val="001D66CA"/>
    <w:rsid w:val="001D710E"/>
    <w:rsid w:val="001E153B"/>
    <w:rsid w:val="001E1B00"/>
    <w:rsid w:val="001E2038"/>
    <w:rsid w:val="001E303F"/>
    <w:rsid w:val="001E3F8A"/>
    <w:rsid w:val="001E41F3"/>
    <w:rsid w:val="001E425F"/>
    <w:rsid w:val="001E43CD"/>
    <w:rsid w:val="001E4AE8"/>
    <w:rsid w:val="001E6918"/>
    <w:rsid w:val="001E6B01"/>
    <w:rsid w:val="001E7208"/>
    <w:rsid w:val="001E7906"/>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06B"/>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86EF1"/>
    <w:rsid w:val="002900A1"/>
    <w:rsid w:val="00290A93"/>
    <w:rsid w:val="00291A95"/>
    <w:rsid w:val="00294DCE"/>
    <w:rsid w:val="002954C1"/>
    <w:rsid w:val="00295B6B"/>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567"/>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603"/>
    <w:rsid w:val="002C4A4E"/>
    <w:rsid w:val="002C639A"/>
    <w:rsid w:val="002C704B"/>
    <w:rsid w:val="002D01A2"/>
    <w:rsid w:val="002D027F"/>
    <w:rsid w:val="002D0888"/>
    <w:rsid w:val="002D3B53"/>
    <w:rsid w:val="002D3B78"/>
    <w:rsid w:val="002D3F39"/>
    <w:rsid w:val="002D46FA"/>
    <w:rsid w:val="002D4BB9"/>
    <w:rsid w:val="002D5CDC"/>
    <w:rsid w:val="002D5DD5"/>
    <w:rsid w:val="002D7453"/>
    <w:rsid w:val="002E1332"/>
    <w:rsid w:val="002E2E4F"/>
    <w:rsid w:val="002E3F95"/>
    <w:rsid w:val="002E516C"/>
    <w:rsid w:val="002E555B"/>
    <w:rsid w:val="002E56BF"/>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5C99"/>
    <w:rsid w:val="00306F44"/>
    <w:rsid w:val="0030782C"/>
    <w:rsid w:val="0030790B"/>
    <w:rsid w:val="003106E3"/>
    <w:rsid w:val="00312FA0"/>
    <w:rsid w:val="00313149"/>
    <w:rsid w:val="0031357A"/>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B2"/>
    <w:rsid w:val="0033027A"/>
    <w:rsid w:val="00330C25"/>
    <w:rsid w:val="00331DD4"/>
    <w:rsid w:val="00331F2A"/>
    <w:rsid w:val="00332AD4"/>
    <w:rsid w:val="00334E61"/>
    <w:rsid w:val="0033512D"/>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577D3"/>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80"/>
    <w:rsid w:val="00393067"/>
    <w:rsid w:val="0039323F"/>
    <w:rsid w:val="0039359B"/>
    <w:rsid w:val="00393611"/>
    <w:rsid w:val="0039413F"/>
    <w:rsid w:val="0039462B"/>
    <w:rsid w:val="00394BAE"/>
    <w:rsid w:val="0039606E"/>
    <w:rsid w:val="00397DDE"/>
    <w:rsid w:val="003A0237"/>
    <w:rsid w:val="003A0CBF"/>
    <w:rsid w:val="003A2081"/>
    <w:rsid w:val="003A21C7"/>
    <w:rsid w:val="003A23CF"/>
    <w:rsid w:val="003A47CF"/>
    <w:rsid w:val="003A4945"/>
    <w:rsid w:val="003A49FF"/>
    <w:rsid w:val="003A5075"/>
    <w:rsid w:val="003A5C08"/>
    <w:rsid w:val="003A759F"/>
    <w:rsid w:val="003A77CA"/>
    <w:rsid w:val="003A7AF2"/>
    <w:rsid w:val="003B0DE7"/>
    <w:rsid w:val="003B0FD3"/>
    <w:rsid w:val="003B3D7F"/>
    <w:rsid w:val="003B440A"/>
    <w:rsid w:val="003B45A2"/>
    <w:rsid w:val="003B46BA"/>
    <w:rsid w:val="003B46F6"/>
    <w:rsid w:val="003B4F93"/>
    <w:rsid w:val="003B5315"/>
    <w:rsid w:val="003B5B6A"/>
    <w:rsid w:val="003B6FD8"/>
    <w:rsid w:val="003B7F4A"/>
    <w:rsid w:val="003C0697"/>
    <w:rsid w:val="003C10AD"/>
    <w:rsid w:val="003C117D"/>
    <w:rsid w:val="003C513C"/>
    <w:rsid w:val="003C5EAB"/>
    <w:rsid w:val="003C6355"/>
    <w:rsid w:val="003C7D4C"/>
    <w:rsid w:val="003D098C"/>
    <w:rsid w:val="003D0DE7"/>
    <w:rsid w:val="003D0FC1"/>
    <w:rsid w:val="003D12C2"/>
    <w:rsid w:val="003D18EE"/>
    <w:rsid w:val="003D3172"/>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D3B"/>
    <w:rsid w:val="003E3F8D"/>
    <w:rsid w:val="003E4D9C"/>
    <w:rsid w:val="003E5206"/>
    <w:rsid w:val="003E53A3"/>
    <w:rsid w:val="003E63F7"/>
    <w:rsid w:val="003E759D"/>
    <w:rsid w:val="003E765D"/>
    <w:rsid w:val="003E773B"/>
    <w:rsid w:val="003E7E1A"/>
    <w:rsid w:val="003F0D82"/>
    <w:rsid w:val="003F1A71"/>
    <w:rsid w:val="003F2AB5"/>
    <w:rsid w:val="003F3408"/>
    <w:rsid w:val="003F5514"/>
    <w:rsid w:val="003F5EA2"/>
    <w:rsid w:val="003F67ED"/>
    <w:rsid w:val="00400382"/>
    <w:rsid w:val="00400749"/>
    <w:rsid w:val="0040124A"/>
    <w:rsid w:val="00402B6C"/>
    <w:rsid w:val="0040408A"/>
    <w:rsid w:val="004049EF"/>
    <w:rsid w:val="00405530"/>
    <w:rsid w:val="004057F1"/>
    <w:rsid w:val="00406824"/>
    <w:rsid w:val="00406D87"/>
    <w:rsid w:val="00407F1B"/>
    <w:rsid w:val="0041065E"/>
    <w:rsid w:val="004124D0"/>
    <w:rsid w:val="004138A1"/>
    <w:rsid w:val="00413E4D"/>
    <w:rsid w:val="004144A1"/>
    <w:rsid w:val="00414D12"/>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287"/>
    <w:rsid w:val="00443864"/>
    <w:rsid w:val="00446639"/>
    <w:rsid w:val="0044719B"/>
    <w:rsid w:val="00447610"/>
    <w:rsid w:val="00447B73"/>
    <w:rsid w:val="00451D9D"/>
    <w:rsid w:val="00452662"/>
    <w:rsid w:val="00455441"/>
    <w:rsid w:val="004554E6"/>
    <w:rsid w:val="00455E15"/>
    <w:rsid w:val="00456091"/>
    <w:rsid w:val="004575C8"/>
    <w:rsid w:val="00460FF0"/>
    <w:rsid w:val="00461822"/>
    <w:rsid w:val="00461E4A"/>
    <w:rsid w:val="00462865"/>
    <w:rsid w:val="004628B0"/>
    <w:rsid w:val="00463CC4"/>
    <w:rsid w:val="004643A6"/>
    <w:rsid w:val="0046441E"/>
    <w:rsid w:val="00465ACD"/>
    <w:rsid w:val="004665CA"/>
    <w:rsid w:val="004675A1"/>
    <w:rsid w:val="0047068A"/>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97CF9"/>
    <w:rsid w:val="004A0EEB"/>
    <w:rsid w:val="004A1F3A"/>
    <w:rsid w:val="004A37C1"/>
    <w:rsid w:val="004A4956"/>
    <w:rsid w:val="004A4A37"/>
    <w:rsid w:val="004A52BB"/>
    <w:rsid w:val="004A5CE6"/>
    <w:rsid w:val="004A6E59"/>
    <w:rsid w:val="004A79CB"/>
    <w:rsid w:val="004A7A3C"/>
    <w:rsid w:val="004B17D0"/>
    <w:rsid w:val="004B257D"/>
    <w:rsid w:val="004B336D"/>
    <w:rsid w:val="004B3AFB"/>
    <w:rsid w:val="004B4072"/>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1B7"/>
    <w:rsid w:val="004C4EE9"/>
    <w:rsid w:val="004C6233"/>
    <w:rsid w:val="004C6EC2"/>
    <w:rsid w:val="004D0A8A"/>
    <w:rsid w:val="004D0AC4"/>
    <w:rsid w:val="004D159B"/>
    <w:rsid w:val="004D1ACE"/>
    <w:rsid w:val="004D24B2"/>
    <w:rsid w:val="004D2756"/>
    <w:rsid w:val="004D3E3E"/>
    <w:rsid w:val="004D5738"/>
    <w:rsid w:val="004D5B50"/>
    <w:rsid w:val="004D69BF"/>
    <w:rsid w:val="004D7001"/>
    <w:rsid w:val="004D7A99"/>
    <w:rsid w:val="004E03BC"/>
    <w:rsid w:val="004E067E"/>
    <w:rsid w:val="004E06C6"/>
    <w:rsid w:val="004E17C4"/>
    <w:rsid w:val="004E18A5"/>
    <w:rsid w:val="004E2D42"/>
    <w:rsid w:val="004E4CC4"/>
    <w:rsid w:val="004E58D0"/>
    <w:rsid w:val="004E601B"/>
    <w:rsid w:val="004E6D30"/>
    <w:rsid w:val="004F0D7B"/>
    <w:rsid w:val="004F1245"/>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4E97"/>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3B"/>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46413"/>
    <w:rsid w:val="005501C8"/>
    <w:rsid w:val="0055029C"/>
    <w:rsid w:val="0055096D"/>
    <w:rsid w:val="00551613"/>
    <w:rsid w:val="00551616"/>
    <w:rsid w:val="00551A8E"/>
    <w:rsid w:val="00552022"/>
    <w:rsid w:val="00552267"/>
    <w:rsid w:val="00552DBC"/>
    <w:rsid w:val="00553C69"/>
    <w:rsid w:val="005546B6"/>
    <w:rsid w:val="00554AB7"/>
    <w:rsid w:val="00555736"/>
    <w:rsid w:val="005575EF"/>
    <w:rsid w:val="00557BB1"/>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2B"/>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BBD"/>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2E1"/>
    <w:rsid w:val="0059764E"/>
    <w:rsid w:val="00597670"/>
    <w:rsid w:val="0059782A"/>
    <w:rsid w:val="0059792C"/>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549"/>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33A6"/>
    <w:rsid w:val="005F4FCF"/>
    <w:rsid w:val="005F532A"/>
    <w:rsid w:val="005F7145"/>
    <w:rsid w:val="006006D4"/>
    <w:rsid w:val="00600E14"/>
    <w:rsid w:val="006021A4"/>
    <w:rsid w:val="00602658"/>
    <w:rsid w:val="00602758"/>
    <w:rsid w:val="00603F5C"/>
    <w:rsid w:val="00604B4A"/>
    <w:rsid w:val="006053B1"/>
    <w:rsid w:val="00605D8C"/>
    <w:rsid w:val="00605DC5"/>
    <w:rsid w:val="00606272"/>
    <w:rsid w:val="00606357"/>
    <w:rsid w:val="00606AAD"/>
    <w:rsid w:val="00607AE9"/>
    <w:rsid w:val="0061219A"/>
    <w:rsid w:val="00612DF5"/>
    <w:rsid w:val="00613723"/>
    <w:rsid w:val="00613B69"/>
    <w:rsid w:val="006145E8"/>
    <w:rsid w:val="00615CFA"/>
    <w:rsid w:val="0061615B"/>
    <w:rsid w:val="006170F9"/>
    <w:rsid w:val="006172CC"/>
    <w:rsid w:val="006172DE"/>
    <w:rsid w:val="00617A03"/>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2AB"/>
    <w:rsid w:val="00642E38"/>
    <w:rsid w:val="006430AE"/>
    <w:rsid w:val="00643102"/>
    <w:rsid w:val="00643198"/>
    <w:rsid w:val="006432BF"/>
    <w:rsid w:val="00644985"/>
    <w:rsid w:val="00644B50"/>
    <w:rsid w:val="006455B4"/>
    <w:rsid w:val="006466BA"/>
    <w:rsid w:val="00646C68"/>
    <w:rsid w:val="0065124E"/>
    <w:rsid w:val="006533C2"/>
    <w:rsid w:val="006533CE"/>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0C4F"/>
    <w:rsid w:val="006823F5"/>
    <w:rsid w:val="006834E7"/>
    <w:rsid w:val="006836B7"/>
    <w:rsid w:val="00685325"/>
    <w:rsid w:val="006856AA"/>
    <w:rsid w:val="00686532"/>
    <w:rsid w:val="00687298"/>
    <w:rsid w:val="00687CFF"/>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6A54"/>
    <w:rsid w:val="006C77F8"/>
    <w:rsid w:val="006D04F7"/>
    <w:rsid w:val="006D0E8A"/>
    <w:rsid w:val="006D1367"/>
    <w:rsid w:val="006D2113"/>
    <w:rsid w:val="006D213B"/>
    <w:rsid w:val="006D242C"/>
    <w:rsid w:val="006D2C29"/>
    <w:rsid w:val="006D391D"/>
    <w:rsid w:val="006D455A"/>
    <w:rsid w:val="006D545A"/>
    <w:rsid w:val="006D5CC8"/>
    <w:rsid w:val="006D6D66"/>
    <w:rsid w:val="006D7769"/>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07FD6"/>
    <w:rsid w:val="00710251"/>
    <w:rsid w:val="0071065B"/>
    <w:rsid w:val="00711206"/>
    <w:rsid w:val="00711EC5"/>
    <w:rsid w:val="007121B1"/>
    <w:rsid w:val="00712B31"/>
    <w:rsid w:val="00714FB1"/>
    <w:rsid w:val="007202D6"/>
    <w:rsid w:val="0072033A"/>
    <w:rsid w:val="0072128C"/>
    <w:rsid w:val="0072205D"/>
    <w:rsid w:val="00722C6E"/>
    <w:rsid w:val="00723576"/>
    <w:rsid w:val="00723F78"/>
    <w:rsid w:val="00725DF5"/>
    <w:rsid w:val="00731729"/>
    <w:rsid w:val="00731A6A"/>
    <w:rsid w:val="00732550"/>
    <w:rsid w:val="0073364F"/>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53A2"/>
    <w:rsid w:val="0079640E"/>
    <w:rsid w:val="00797E99"/>
    <w:rsid w:val="00797F56"/>
    <w:rsid w:val="007A140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503"/>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D7B98"/>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3A5B"/>
    <w:rsid w:val="0081545A"/>
    <w:rsid w:val="0081548A"/>
    <w:rsid w:val="008155B5"/>
    <w:rsid w:val="00815C6E"/>
    <w:rsid w:val="008167D2"/>
    <w:rsid w:val="0081720E"/>
    <w:rsid w:val="008173CC"/>
    <w:rsid w:val="00817425"/>
    <w:rsid w:val="008174BB"/>
    <w:rsid w:val="00817A3C"/>
    <w:rsid w:val="00820030"/>
    <w:rsid w:val="00820FA1"/>
    <w:rsid w:val="0082185A"/>
    <w:rsid w:val="00821A9A"/>
    <w:rsid w:val="00821CF3"/>
    <w:rsid w:val="00822A33"/>
    <w:rsid w:val="008234EF"/>
    <w:rsid w:val="008272FE"/>
    <w:rsid w:val="008275E9"/>
    <w:rsid w:val="008279FA"/>
    <w:rsid w:val="00830678"/>
    <w:rsid w:val="00831920"/>
    <w:rsid w:val="00831A94"/>
    <w:rsid w:val="00831AAE"/>
    <w:rsid w:val="0083271A"/>
    <w:rsid w:val="00834A6E"/>
    <w:rsid w:val="00834AE0"/>
    <w:rsid w:val="00834EEC"/>
    <w:rsid w:val="00836126"/>
    <w:rsid w:val="00836ED7"/>
    <w:rsid w:val="00840ACE"/>
    <w:rsid w:val="00841421"/>
    <w:rsid w:val="008415B4"/>
    <w:rsid w:val="00841F75"/>
    <w:rsid w:val="00843B52"/>
    <w:rsid w:val="00843BC3"/>
    <w:rsid w:val="00843DEB"/>
    <w:rsid w:val="0084593E"/>
    <w:rsid w:val="0084729B"/>
    <w:rsid w:val="008500C2"/>
    <w:rsid w:val="0085068A"/>
    <w:rsid w:val="00851CE1"/>
    <w:rsid w:val="00852277"/>
    <w:rsid w:val="008528DA"/>
    <w:rsid w:val="00852B8C"/>
    <w:rsid w:val="008536CE"/>
    <w:rsid w:val="00856CC2"/>
    <w:rsid w:val="00857A88"/>
    <w:rsid w:val="0086037A"/>
    <w:rsid w:val="00860D88"/>
    <w:rsid w:val="00860F6C"/>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7C5"/>
    <w:rsid w:val="00871A65"/>
    <w:rsid w:val="00871E79"/>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085"/>
    <w:rsid w:val="008816B0"/>
    <w:rsid w:val="00882F37"/>
    <w:rsid w:val="00882F7B"/>
    <w:rsid w:val="00883212"/>
    <w:rsid w:val="0088345E"/>
    <w:rsid w:val="00883846"/>
    <w:rsid w:val="00884089"/>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37B7"/>
    <w:rsid w:val="00894162"/>
    <w:rsid w:val="00895872"/>
    <w:rsid w:val="00895CAB"/>
    <w:rsid w:val="00897BFB"/>
    <w:rsid w:val="00897FBF"/>
    <w:rsid w:val="008A0115"/>
    <w:rsid w:val="008A05F0"/>
    <w:rsid w:val="008A166C"/>
    <w:rsid w:val="008A1A06"/>
    <w:rsid w:val="008A1EF0"/>
    <w:rsid w:val="008A2C09"/>
    <w:rsid w:val="008A3028"/>
    <w:rsid w:val="008A373C"/>
    <w:rsid w:val="008A3C44"/>
    <w:rsid w:val="008A4373"/>
    <w:rsid w:val="008A4EFC"/>
    <w:rsid w:val="008A6766"/>
    <w:rsid w:val="008A6FA3"/>
    <w:rsid w:val="008A7BCB"/>
    <w:rsid w:val="008B2367"/>
    <w:rsid w:val="008B243D"/>
    <w:rsid w:val="008B30EC"/>
    <w:rsid w:val="008B3501"/>
    <w:rsid w:val="008B3EBF"/>
    <w:rsid w:val="008B3F30"/>
    <w:rsid w:val="008B4473"/>
    <w:rsid w:val="008B45D6"/>
    <w:rsid w:val="008B4A55"/>
    <w:rsid w:val="008B666B"/>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B18"/>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68ED"/>
    <w:rsid w:val="008F754A"/>
    <w:rsid w:val="008F78CE"/>
    <w:rsid w:val="00900420"/>
    <w:rsid w:val="009005ED"/>
    <w:rsid w:val="00900830"/>
    <w:rsid w:val="00900842"/>
    <w:rsid w:val="00900CF5"/>
    <w:rsid w:val="0090146A"/>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5AAE"/>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4F8F"/>
    <w:rsid w:val="00955C4A"/>
    <w:rsid w:val="009563F5"/>
    <w:rsid w:val="00957181"/>
    <w:rsid w:val="009579DE"/>
    <w:rsid w:val="009611A9"/>
    <w:rsid w:val="0096272D"/>
    <w:rsid w:val="00963969"/>
    <w:rsid w:val="009641BD"/>
    <w:rsid w:val="00964C64"/>
    <w:rsid w:val="009657A0"/>
    <w:rsid w:val="00966FB5"/>
    <w:rsid w:val="0096738B"/>
    <w:rsid w:val="00967954"/>
    <w:rsid w:val="00970217"/>
    <w:rsid w:val="009718C2"/>
    <w:rsid w:val="009718D7"/>
    <w:rsid w:val="00971B39"/>
    <w:rsid w:val="009720BC"/>
    <w:rsid w:val="0097252D"/>
    <w:rsid w:val="009733C5"/>
    <w:rsid w:val="009737BD"/>
    <w:rsid w:val="00973F55"/>
    <w:rsid w:val="009740F4"/>
    <w:rsid w:val="009742E1"/>
    <w:rsid w:val="00974E02"/>
    <w:rsid w:val="009750CF"/>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0BC3"/>
    <w:rsid w:val="009A14B5"/>
    <w:rsid w:val="009A23D7"/>
    <w:rsid w:val="009A43A9"/>
    <w:rsid w:val="009A43F0"/>
    <w:rsid w:val="009A4553"/>
    <w:rsid w:val="009A4FAA"/>
    <w:rsid w:val="009A51A5"/>
    <w:rsid w:val="009A552A"/>
    <w:rsid w:val="009A579D"/>
    <w:rsid w:val="009A625D"/>
    <w:rsid w:val="009A6B07"/>
    <w:rsid w:val="009A7B81"/>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373"/>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1BA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3C74"/>
    <w:rsid w:val="009F41AE"/>
    <w:rsid w:val="009F41F3"/>
    <w:rsid w:val="009F6BA5"/>
    <w:rsid w:val="009F734F"/>
    <w:rsid w:val="009F7489"/>
    <w:rsid w:val="009F7810"/>
    <w:rsid w:val="009F7E83"/>
    <w:rsid w:val="00A007C0"/>
    <w:rsid w:val="00A01F53"/>
    <w:rsid w:val="00A02EEC"/>
    <w:rsid w:val="00A048DA"/>
    <w:rsid w:val="00A04E25"/>
    <w:rsid w:val="00A05025"/>
    <w:rsid w:val="00A051B4"/>
    <w:rsid w:val="00A05DE3"/>
    <w:rsid w:val="00A06326"/>
    <w:rsid w:val="00A07EB1"/>
    <w:rsid w:val="00A109AC"/>
    <w:rsid w:val="00A110DB"/>
    <w:rsid w:val="00A11B24"/>
    <w:rsid w:val="00A123EC"/>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DA3"/>
    <w:rsid w:val="00A2734F"/>
    <w:rsid w:val="00A301E4"/>
    <w:rsid w:val="00A31DAB"/>
    <w:rsid w:val="00A31E75"/>
    <w:rsid w:val="00A3263D"/>
    <w:rsid w:val="00A352EB"/>
    <w:rsid w:val="00A36147"/>
    <w:rsid w:val="00A41330"/>
    <w:rsid w:val="00A418D7"/>
    <w:rsid w:val="00A41C3D"/>
    <w:rsid w:val="00A43B27"/>
    <w:rsid w:val="00A440B9"/>
    <w:rsid w:val="00A453EB"/>
    <w:rsid w:val="00A45730"/>
    <w:rsid w:val="00A45DFA"/>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561C"/>
    <w:rsid w:val="00A557C4"/>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6D53"/>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627"/>
    <w:rsid w:val="00A84907"/>
    <w:rsid w:val="00A867F8"/>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6028"/>
    <w:rsid w:val="00AA60A6"/>
    <w:rsid w:val="00AA6287"/>
    <w:rsid w:val="00AA71A8"/>
    <w:rsid w:val="00AB00EA"/>
    <w:rsid w:val="00AB05E3"/>
    <w:rsid w:val="00AB11A5"/>
    <w:rsid w:val="00AB2237"/>
    <w:rsid w:val="00AB3489"/>
    <w:rsid w:val="00AB3802"/>
    <w:rsid w:val="00AB4008"/>
    <w:rsid w:val="00AB4EAC"/>
    <w:rsid w:val="00AB5385"/>
    <w:rsid w:val="00AB5DCF"/>
    <w:rsid w:val="00AB6A24"/>
    <w:rsid w:val="00AB7114"/>
    <w:rsid w:val="00AB7549"/>
    <w:rsid w:val="00AB774F"/>
    <w:rsid w:val="00AC00CB"/>
    <w:rsid w:val="00AC156C"/>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6C84"/>
    <w:rsid w:val="00B47AC6"/>
    <w:rsid w:val="00B47F41"/>
    <w:rsid w:val="00B5023D"/>
    <w:rsid w:val="00B50A64"/>
    <w:rsid w:val="00B51A04"/>
    <w:rsid w:val="00B52A83"/>
    <w:rsid w:val="00B52DD3"/>
    <w:rsid w:val="00B53486"/>
    <w:rsid w:val="00B53D33"/>
    <w:rsid w:val="00B53FA0"/>
    <w:rsid w:val="00B54093"/>
    <w:rsid w:val="00B550E9"/>
    <w:rsid w:val="00B55B96"/>
    <w:rsid w:val="00B56278"/>
    <w:rsid w:val="00B56A22"/>
    <w:rsid w:val="00B56D3E"/>
    <w:rsid w:val="00B614B2"/>
    <w:rsid w:val="00B62303"/>
    <w:rsid w:val="00B6242F"/>
    <w:rsid w:val="00B63071"/>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005F"/>
    <w:rsid w:val="00B91022"/>
    <w:rsid w:val="00B9182B"/>
    <w:rsid w:val="00B924FE"/>
    <w:rsid w:val="00B926E5"/>
    <w:rsid w:val="00B9304C"/>
    <w:rsid w:val="00B9345F"/>
    <w:rsid w:val="00B93B07"/>
    <w:rsid w:val="00B93C58"/>
    <w:rsid w:val="00B93DA4"/>
    <w:rsid w:val="00B93F0A"/>
    <w:rsid w:val="00B95191"/>
    <w:rsid w:val="00B951AC"/>
    <w:rsid w:val="00B957B7"/>
    <w:rsid w:val="00B96098"/>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873"/>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B77D0"/>
    <w:rsid w:val="00BC150A"/>
    <w:rsid w:val="00BC1AEC"/>
    <w:rsid w:val="00BC20A8"/>
    <w:rsid w:val="00BC239C"/>
    <w:rsid w:val="00BC25C1"/>
    <w:rsid w:val="00BC26E6"/>
    <w:rsid w:val="00BC2AC9"/>
    <w:rsid w:val="00BC363D"/>
    <w:rsid w:val="00BC3717"/>
    <w:rsid w:val="00BC4139"/>
    <w:rsid w:val="00BC69DD"/>
    <w:rsid w:val="00BC76AC"/>
    <w:rsid w:val="00BD018A"/>
    <w:rsid w:val="00BD0BF5"/>
    <w:rsid w:val="00BD1032"/>
    <w:rsid w:val="00BD1F08"/>
    <w:rsid w:val="00BD279D"/>
    <w:rsid w:val="00BD2825"/>
    <w:rsid w:val="00BD3D68"/>
    <w:rsid w:val="00BD53C7"/>
    <w:rsid w:val="00BD58C6"/>
    <w:rsid w:val="00BD5D05"/>
    <w:rsid w:val="00BD6BB8"/>
    <w:rsid w:val="00BD7646"/>
    <w:rsid w:val="00BE1FF5"/>
    <w:rsid w:val="00BE26F4"/>
    <w:rsid w:val="00BE29EE"/>
    <w:rsid w:val="00BE5214"/>
    <w:rsid w:val="00BE5551"/>
    <w:rsid w:val="00BE598A"/>
    <w:rsid w:val="00BE64E1"/>
    <w:rsid w:val="00BE6BCF"/>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C27"/>
    <w:rsid w:val="00BF5DE9"/>
    <w:rsid w:val="00BF5EB5"/>
    <w:rsid w:val="00BF5F9C"/>
    <w:rsid w:val="00BF5FEC"/>
    <w:rsid w:val="00BF7323"/>
    <w:rsid w:val="00C00202"/>
    <w:rsid w:val="00C004C0"/>
    <w:rsid w:val="00C0069C"/>
    <w:rsid w:val="00C0231B"/>
    <w:rsid w:val="00C02FC5"/>
    <w:rsid w:val="00C047C3"/>
    <w:rsid w:val="00C0493D"/>
    <w:rsid w:val="00C04E23"/>
    <w:rsid w:val="00C05AC4"/>
    <w:rsid w:val="00C06047"/>
    <w:rsid w:val="00C0669A"/>
    <w:rsid w:val="00C07366"/>
    <w:rsid w:val="00C07628"/>
    <w:rsid w:val="00C113D1"/>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438"/>
    <w:rsid w:val="00C25720"/>
    <w:rsid w:val="00C257B2"/>
    <w:rsid w:val="00C2598A"/>
    <w:rsid w:val="00C26961"/>
    <w:rsid w:val="00C27792"/>
    <w:rsid w:val="00C279BF"/>
    <w:rsid w:val="00C30166"/>
    <w:rsid w:val="00C304DB"/>
    <w:rsid w:val="00C30B88"/>
    <w:rsid w:val="00C318F2"/>
    <w:rsid w:val="00C32120"/>
    <w:rsid w:val="00C32FE7"/>
    <w:rsid w:val="00C3314C"/>
    <w:rsid w:val="00C3361F"/>
    <w:rsid w:val="00C336D3"/>
    <w:rsid w:val="00C33BEB"/>
    <w:rsid w:val="00C33CDC"/>
    <w:rsid w:val="00C33D99"/>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3198"/>
    <w:rsid w:val="00C441F1"/>
    <w:rsid w:val="00C442B1"/>
    <w:rsid w:val="00C44778"/>
    <w:rsid w:val="00C450A5"/>
    <w:rsid w:val="00C450B9"/>
    <w:rsid w:val="00C45C6D"/>
    <w:rsid w:val="00C45E81"/>
    <w:rsid w:val="00C462E6"/>
    <w:rsid w:val="00C47161"/>
    <w:rsid w:val="00C4762A"/>
    <w:rsid w:val="00C477B8"/>
    <w:rsid w:val="00C51B27"/>
    <w:rsid w:val="00C523D7"/>
    <w:rsid w:val="00C52740"/>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6F65"/>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BE5"/>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216"/>
    <w:rsid w:val="00CE0402"/>
    <w:rsid w:val="00CE067B"/>
    <w:rsid w:val="00CE0FC2"/>
    <w:rsid w:val="00CE146F"/>
    <w:rsid w:val="00CE1A0C"/>
    <w:rsid w:val="00CE1AE5"/>
    <w:rsid w:val="00CE1AEA"/>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5378"/>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13A4"/>
    <w:rsid w:val="00D2204D"/>
    <w:rsid w:val="00D220C9"/>
    <w:rsid w:val="00D22182"/>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47CD"/>
    <w:rsid w:val="00D350D8"/>
    <w:rsid w:val="00D36072"/>
    <w:rsid w:val="00D361E0"/>
    <w:rsid w:val="00D40C2D"/>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00D6"/>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1176"/>
    <w:rsid w:val="00D933C8"/>
    <w:rsid w:val="00D93F6D"/>
    <w:rsid w:val="00D94B91"/>
    <w:rsid w:val="00D94C39"/>
    <w:rsid w:val="00D952FB"/>
    <w:rsid w:val="00D96AA5"/>
    <w:rsid w:val="00D97E25"/>
    <w:rsid w:val="00DA1154"/>
    <w:rsid w:val="00DA17F3"/>
    <w:rsid w:val="00DA1D29"/>
    <w:rsid w:val="00DA31F4"/>
    <w:rsid w:val="00DA32C6"/>
    <w:rsid w:val="00DA399E"/>
    <w:rsid w:val="00DA45C3"/>
    <w:rsid w:val="00DA4BF0"/>
    <w:rsid w:val="00DA670B"/>
    <w:rsid w:val="00DA7571"/>
    <w:rsid w:val="00DA78BC"/>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438"/>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55BE"/>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23E"/>
    <w:rsid w:val="00E36509"/>
    <w:rsid w:val="00E373DF"/>
    <w:rsid w:val="00E40D77"/>
    <w:rsid w:val="00E41FB5"/>
    <w:rsid w:val="00E42571"/>
    <w:rsid w:val="00E44459"/>
    <w:rsid w:val="00E4451D"/>
    <w:rsid w:val="00E44D4F"/>
    <w:rsid w:val="00E454AA"/>
    <w:rsid w:val="00E45AB8"/>
    <w:rsid w:val="00E45D61"/>
    <w:rsid w:val="00E45E19"/>
    <w:rsid w:val="00E45F24"/>
    <w:rsid w:val="00E46BD3"/>
    <w:rsid w:val="00E46CB7"/>
    <w:rsid w:val="00E50CEB"/>
    <w:rsid w:val="00E51AD1"/>
    <w:rsid w:val="00E5252F"/>
    <w:rsid w:val="00E52D04"/>
    <w:rsid w:val="00E5360E"/>
    <w:rsid w:val="00E53B08"/>
    <w:rsid w:val="00E575C9"/>
    <w:rsid w:val="00E613CF"/>
    <w:rsid w:val="00E618C9"/>
    <w:rsid w:val="00E639F3"/>
    <w:rsid w:val="00E650E0"/>
    <w:rsid w:val="00E653FB"/>
    <w:rsid w:val="00E662C4"/>
    <w:rsid w:val="00E66C18"/>
    <w:rsid w:val="00E67D83"/>
    <w:rsid w:val="00E70CFF"/>
    <w:rsid w:val="00E721BE"/>
    <w:rsid w:val="00E72ADF"/>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9AF"/>
    <w:rsid w:val="00EA5C8D"/>
    <w:rsid w:val="00EA5ECC"/>
    <w:rsid w:val="00EA67CA"/>
    <w:rsid w:val="00EB0195"/>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AE5"/>
    <w:rsid w:val="00ED7B34"/>
    <w:rsid w:val="00EE1525"/>
    <w:rsid w:val="00EE2030"/>
    <w:rsid w:val="00EE2681"/>
    <w:rsid w:val="00EE269E"/>
    <w:rsid w:val="00EE2DCB"/>
    <w:rsid w:val="00EE3071"/>
    <w:rsid w:val="00EE3072"/>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202"/>
    <w:rsid w:val="00F1139F"/>
    <w:rsid w:val="00F127FB"/>
    <w:rsid w:val="00F13609"/>
    <w:rsid w:val="00F14330"/>
    <w:rsid w:val="00F148AC"/>
    <w:rsid w:val="00F14D74"/>
    <w:rsid w:val="00F156C9"/>
    <w:rsid w:val="00F1621E"/>
    <w:rsid w:val="00F1771B"/>
    <w:rsid w:val="00F17F6E"/>
    <w:rsid w:val="00F17FD5"/>
    <w:rsid w:val="00F20686"/>
    <w:rsid w:val="00F21010"/>
    <w:rsid w:val="00F22E65"/>
    <w:rsid w:val="00F23488"/>
    <w:rsid w:val="00F238BA"/>
    <w:rsid w:val="00F2421F"/>
    <w:rsid w:val="00F245D7"/>
    <w:rsid w:val="00F24BB1"/>
    <w:rsid w:val="00F24C38"/>
    <w:rsid w:val="00F255E9"/>
    <w:rsid w:val="00F25D98"/>
    <w:rsid w:val="00F26739"/>
    <w:rsid w:val="00F271E4"/>
    <w:rsid w:val="00F276C6"/>
    <w:rsid w:val="00F300FB"/>
    <w:rsid w:val="00F3037B"/>
    <w:rsid w:val="00F310E1"/>
    <w:rsid w:val="00F31EC0"/>
    <w:rsid w:val="00F334FC"/>
    <w:rsid w:val="00F33AFC"/>
    <w:rsid w:val="00F36169"/>
    <w:rsid w:val="00F37422"/>
    <w:rsid w:val="00F37B42"/>
    <w:rsid w:val="00F37D49"/>
    <w:rsid w:val="00F401FF"/>
    <w:rsid w:val="00F41C3B"/>
    <w:rsid w:val="00F42737"/>
    <w:rsid w:val="00F42911"/>
    <w:rsid w:val="00F42E32"/>
    <w:rsid w:val="00F44421"/>
    <w:rsid w:val="00F44693"/>
    <w:rsid w:val="00F44E7E"/>
    <w:rsid w:val="00F45B43"/>
    <w:rsid w:val="00F4632F"/>
    <w:rsid w:val="00F46E8B"/>
    <w:rsid w:val="00F47DAF"/>
    <w:rsid w:val="00F51373"/>
    <w:rsid w:val="00F51521"/>
    <w:rsid w:val="00F521C6"/>
    <w:rsid w:val="00F524F3"/>
    <w:rsid w:val="00F530E7"/>
    <w:rsid w:val="00F53D53"/>
    <w:rsid w:val="00F544EB"/>
    <w:rsid w:val="00F54759"/>
    <w:rsid w:val="00F5563B"/>
    <w:rsid w:val="00F55691"/>
    <w:rsid w:val="00F55759"/>
    <w:rsid w:val="00F56184"/>
    <w:rsid w:val="00F56300"/>
    <w:rsid w:val="00F57B8B"/>
    <w:rsid w:val="00F610F5"/>
    <w:rsid w:val="00F613C5"/>
    <w:rsid w:val="00F61DF5"/>
    <w:rsid w:val="00F61EA0"/>
    <w:rsid w:val="00F645E6"/>
    <w:rsid w:val="00F64B48"/>
    <w:rsid w:val="00F66169"/>
    <w:rsid w:val="00F6666C"/>
    <w:rsid w:val="00F66827"/>
    <w:rsid w:val="00F66E71"/>
    <w:rsid w:val="00F6718D"/>
    <w:rsid w:val="00F67911"/>
    <w:rsid w:val="00F679E1"/>
    <w:rsid w:val="00F67D6E"/>
    <w:rsid w:val="00F67EFC"/>
    <w:rsid w:val="00F7089E"/>
    <w:rsid w:val="00F71725"/>
    <w:rsid w:val="00F72054"/>
    <w:rsid w:val="00F7222B"/>
    <w:rsid w:val="00F726F3"/>
    <w:rsid w:val="00F75099"/>
    <w:rsid w:val="00F75220"/>
    <w:rsid w:val="00F75471"/>
    <w:rsid w:val="00F75822"/>
    <w:rsid w:val="00F76025"/>
    <w:rsid w:val="00F81B4E"/>
    <w:rsid w:val="00F81D0B"/>
    <w:rsid w:val="00F82384"/>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10B2"/>
    <w:rsid w:val="00FC17E6"/>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uiPriority w:val="35"/>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F75220"/>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5350928">
      <w:bodyDiv w:val="1"/>
      <w:marLeft w:val="0"/>
      <w:marRight w:val="0"/>
      <w:marTop w:val="0"/>
      <w:marBottom w:val="0"/>
      <w:divBdr>
        <w:top w:val="none" w:sz="0" w:space="0" w:color="auto"/>
        <w:left w:val="none" w:sz="0" w:space="0" w:color="auto"/>
        <w:bottom w:val="none" w:sz="0" w:space="0" w:color="auto"/>
        <w:right w:val="none" w:sz="0" w:space="0" w:color="auto"/>
      </w:divBdr>
      <w:divsChild>
        <w:div w:id="1452020738">
          <w:marLeft w:val="1166"/>
          <w:marRight w:val="0"/>
          <w:marTop w:val="58"/>
          <w:marBottom w:val="0"/>
          <w:divBdr>
            <w:top w:val="none" w:sz="0" w:space="0" w:color="auto"/>
            <w:left w:val="none" w:sz="0" w:space="0" w:color="auto"/>
            <w:bottom w:val="none" w:sz="0" w:space="0" w:color="auto"/>
            <w:right w:val="none" w:sz="0" w:space="0" w:color="auto"/>
          </w:divBdr>
        </w:div>
        <w:div w:id="1797942241">
          <w:marLeft w:val="1800"/>
          <w:marRight w:val="0"/>
          <w:marTop w:val="48"/>
          <w:marBottom w:val="0"/>
          <w:divBdr>
            <w:top w:val="none" w:sz="0" w:space="0" w:color="auto"/>
            <w:left w:val="none" w:sz="0" w:space="0" w:color="auto"/>
            <w:bottom w:val="none" w:sz="0" w:space="0" w:color="auto"/>
            <w:right w:val="none" w:sz="0" w:space="0" w:color="auto"/>
          </w:divBdr>
        </w:div>
        <w:div w:id="1909917720">
          <w:marLeft w:val="1800"/>
          <w:marRight w:val="0"/>
          <w:marTop w:val="48"/>
          <w:marBottom w:val="0"/>
          <w:divBdr>
            <w:top w:val="none" w:sz="0" w:space="0" w:color="auto"/>
            <w:left w:val="none" w:sz="0" w:space="0" w:color="auto"/>
            <w:bottom w:val="none" w:sz="0" w:space="0" w:color="auto"/>
            <w:right w:val="none" w:sz="0" w:space="0" w:color="auto"/>
          </w:divBdr>
        </w:div>
        <w:div w:id="2080520106">
          <w:marLeft w:val="1800"/>
          <w:marRight w:val="0"/>
          <w:marTop w:val="48"/>
          <w:marBottom w:val="0"/>
          <w:divBdr>
            <w:top w:val="none" w:sz="0" w:space="0" w:color="auto"/>
            <w:left w:val="none" w:sz="0" w:space="0" w:color="auto"/>
            <w:bottom w:val="none" w:sz="0" w:space="0" w:color="auto"/>
            <w:right w:val="none" w:sz="0" w:space="0" w:color="auto"/>
          </w:divBdr>
        </w:div>
        <w:div w:id="757798152">
          <w:marLeft w:val="1166"/>
          <w:marRight w:val="0"/>
          <w:marTop w:val="58"/>
          <w:marBottom w:val="0"/>
          <w:divBdr>
            <w:top w:val="none" w:sz="0" w:space="0" w:color="auto"/>
            <w:left w:val="none" w:sz="0" w:space="0" w:color="auto"/>
            <w:bottom w:val="none" w:sz="0" w:space="0" w:color="auto"/>
            <w:right w:val="none" w:sz="0" w:space="0" w:color="auto"/>
          </w:divBdr>
        </w:div>
        <w:div w:id="839392304">
          <w:marLeft w:val="1800"/>
          <w:marRight w:val="0"/>
          <w:marTop w:val="48"/>
          <w:marBottom w:val="0"/>
          <w:divBdr>
            <w:top w:val="none" w:sz="0" w:space="0" w:color="auto"/>
            <w:left w:val="none" w:sz="0" w:space="0" w:color="auto"/>
            <w:bottom w:val="none" w:sz="0" w:space="0" w:color="auto"/>
            <w:right w:val="none" w:sz="0" w:space="0" w:color="auto"/>
          </w:divBdr>
        </w:div>
        <w:div w:id="220482482">
          <w:marLeft w:val="1800"/>
          <w:marRight w:val="0"/>
          <w:marTop w:val="48"/>
          <w:marBottom w:val="0"/>
          <w:divBdr>
            <w:top w:val="none" w:sz="0" w:space="0" w:color="auto"/>
            <w:left w:val="none" w:sz="0" w:space="0" w:color="auto"/>
            <w:bottom w:val="none" w:sz="0" w:space="0" w:color="auto"/>
            <w:right w:val="none" w:sz="0" w:space="0" w:color="auto"/>
          </w:divBdr>
        </w:div>
        <w:div w:id="1251965925">
          <w:marLeft w:val="1800"/>
          <w:marRight w:val="0"/>
          <w:marTop w:val="48"/>
          <w:marBottom w:val="0"/>
          <w:divBdr>
            <w:top w:val="none" w:sz="0" w:space="0" w:color="auto"/>
            <w:left w:val="none" w:sz="0" w:space="0" w:color="auto"/>
            <w:bottom w:val="none" w:sz="0" w:space="0" w:color="auto"/>
            <w:right w:val="none" w:sz="0" w:space="0" w:color="auto"/>
          </w:divBdr>
        </w:div>
      </w:divsChild>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1433552162">
          <w:marLeft w:val="547"/>
          <w:marRight w:val="0"/>
          <w:marTop w:val="115"/>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612588653">
          <w:marLeft w:val="1800"/>
          <w:marRight w:val="0"/>
          <w:marTop w:val="8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00135137">
      <w:bodyDiv w:val="1"/>
      <w:marLeft w:val="0"/>
      <w:marRight w:val="0"/>
      <w:marTop w:val="0"/>
      <w:marBottom w:val="0"/>
      <w:divBdr>
        <w:top w:val="none" w:sz="0" w:space="0" w:color="auto"/>
        <w:left w:val="none" w:sz="0" w:space="0" w:color="auto"/>
        <w:bottom w:val="none" w:sz="0" w:space="0" w:color="auto"/>
        <w:right w:val="none" w:sz="0" w:space="0" w:color="auto"/>
      </w:divBdr>
      <w:divsChild>
        <w:div w:id="1767925636">
          <w:marLeft w:val="547"/>
          <w:marRight w:val="0"/>
          <w:marTop w:val="77"/>
          <w:marBottom w:val="0"/>
          <w:divBdr>
            <w:top w:val="none" w:sz="0" w:space="0" w:color="auto"/>
            <w:left w:val="none" w:sz="0" w:space="0" w:color="auto"/>
            <w:bottom w:val="none" w:sz="0" w:space="0" w:color="auto"/>
            <w:right w:val="none" w:sz="0" w:space="0" w:color="auto"/>
          </w:divBdr>
        </w:div>
        <w:div w:id="363361216">
          <w:marLeft w:val="1166"/>
          <w:marRight w:val="0"/>
          <w:marTop w:val="58"/>
          <w:marBottom w:val="0"/>
          <w:divBdr>
            <w:top w:val="none" w:sz="0" w:space="0" w:color="auto"/>
            <w:left w:val="none" w:sz="0" w:space="0" w:color="auto"/>
            <w:bottom w:val="none" w:sz="0" w:space="0" w:color="auto"/>
            <w:right w:val="none" w:sz="0" w:space="0" w:color="auto"/>
          </w:divBdr>
        </w:div>
        <w:div w:id="1135028089">
          <w:marLeft w:val="1800"/>
          <w:marRight w:val="0"/>
          <w:marTop w:val="48"/>
          <w:marBottom w:val="0"/>
          <w:divBdr>
            <w:top w:val="none" w:sz="0" w:space="0" w:color="auto"/>
            <w:left w:val="none" w:sz="0" w:space="0" w:color="auto"/>
            <w:bottom w:val="none" w:sz="0" w:space="0" w:color="auto"/>
            <w:right w:val="none" w:sz="0" w:space="0" w:color="auto"/>
          </w:divBdr>
        </w:div>
        <w:div w:id="717389484">
          <w:marLeft w:val="1800"/>
          <w:marRight w:val="0"/>
          <w:marTop w:val="48"/>
          <w:marBottom w:val="0"/>
          <w:divBdr>
            <w:top w:val="none" w:sz="0" w:space="0" w:color="auto"/>
            <w:left w:val="none" w:sz="0" w:space="0" w:color="auto"/>
            <w:bottom w:val="none" w:sz="0" w:space="0" w:color="auto"/>
            <w:right w:val="none" w:sz="0" w:space="0" w:color="auto"/>
          </w:divBdr>
        </w:div>
        <w:div w:id="112408730">
          <w:marLeft w:val="1166"/>
          <w:marRight w:val="0"/>
          <w:marTop w:val="58"/>
          <w:marBottom w:val="0"/>
          <w:divBdr>
            <w:top w:val="none" w:sz="0" w:space="0" w:color="auto"/>
            <w:left w:val="none" w:sz="0" w:space="0" w:color="auto"/>
            <w:bottom w:val="none" w:sz="0" w:space="0" w:color="auto"/>
            <w:right w:val="none" w:sz="0" w:space="0" w:color="auto"/>
          </w:divBdr>
        </w:div>
        <w:div w:id="795953938">
          <w:marLeft w:val="1800"/>
          <w:marRight w:val="0"/>
          <w:marTop w:val="48"/>
          <w:marBottom w:val="0"/>
          <w:divBdr>
            <w:top w:val="none" w:sz="0" w:space="0" w:color="auto"/>
            <w:left w:val="none" w:sz="0" w:space="0" w:color="auto"/>
            <w:bottom w:val="none" w:sz="0" w:space="0" w:color="auto"/>
            <w:right w:val="none" w:sz="0" w:space="0" w:color="auto"/>
          </w:divBdr>
        </w:div>
        <w:div w:id="410589765">
          <w:marLeft w:val="1800"/>
          <w:marRight w:val="0"/>
          <w:marTop w:val="48"/>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7647111">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93887897">
      <w:bodyDiv w:val="1"/>
      <w:marLeft w:val="0"/>
      <w:marRight w:val="0"/>
      <w:marTop w:val="0"/>
      <w:marBottom w:val="0"/>
      <w:divBdr>
        <w:top w:val="none" w:sz="0" w:space="0" w:color="auto"/>
        <w:left w:val="none" w:sz="0" w:space="0" w:color="auto"/>
        <w:bottom w:val="none" w:sz="0" w:space="0" w:color="auto"/>
        <w:right w:val="none" w:sz="0" w:space="0" w:color="auto"/>
      </w:divBdr>
    </w:div>
    <w:div w:id="2105152242">
      <w:bodyDiv w:val="1"/>
      <w:marLeft w:val="0"/>
      <w:marRight w:val="0"/>
      <w:marTop w:val="0"/>
      <w:marBottom w:val="0"/>
      <w:divBdr>
        <w:top w:val="none" w:sz="0" w:space="0" w:color="auto"/>
        <w:left w:val="none" w:sz="0" w:space="0" w:color="auto"/>
        <w:bottom w:val="none" w:sz="0" w:space="0" w:color="auto"/>
        <w:right w:val="none" w:sz="0" w:space="0" w:color="auto"/>
      </w:divBdr>
      <w:divsChild>
        <w:div w:id="1062219501">
          <w:marLeft w:val="360"/>
          <w:marRight w:val="0"/>
          <w:marTop w:val="200"/>
          <w:marBottom w:val="0"/>
          <w:divBdr>
            <w:top w:val="none" w:sz="0" w:space="0" w:color="auto"/>
            <w:left w:val="none" w:sz="0" w:space="0" w:color="auto"/>
            <w:bottom w:val="none" w:sz="0" w:space="0" w:color="auto"/>
            <w:right w:val="none" w:sz="0" w:space="0" w:color="auto"/>
          </w:divBdr>
        </w:div>
        <w:div w:id="1620452509">
          <w:marLeft w:val="1080"/>
          <w:marRight w:val="0"/>
          <w:marTop w:val="100"/>
          <w:marBottom w:val="0"/>
          <w:divBdr>
            <w:top w:val="none" w:sz="0" w:space="0" w:color="auto"/>
            <w:left w:val="none" w:sz="0" w:space="0" w:color="auto"/>
            <w:bottom w:val="none" w:sz="0" w:space="0" w:color="auto"/>
            <w:right w:val="none" w:sz="0" w:space="0" w:color="auto"/>
          </w:divBdr>
        </w:div>
        <w:div w:id="262764859">
          <w:marLeft w:val="1080"/>
          <w:marRight w:val="0"/>
          <w:marTop w:val="100"/>
          <w:marBottom w:val="0"/>
          <w:divBdr>
            <w:top w:val="none" w:sz="0" w:space="0" w:color="auto"/>
            <w:left w:val="none" w:sz="0" w:space="0" w:color="auto"/>
            <w:bottom w:val="none" w:sz="0" w:space="0" w:color="auto"/>
            <w:right w:val="none" w:sz="0" w:space="0" w:color="auto"/>
          </w:divBdr>
        </w:div>
        <w:div w:id="947346291">
          <w:marLeft w:val="1080"/>
          <w:marRight w:val="0"/>
          <w:marTop w:val="100"/>
          <w:marBottom w:val="0"/>
          <w:divBdr>
            <w:top w:val="none" w:sz="0" w:space="0" w:color="auto"/>
            <w:left w:val="none" w:sz="0" w:space="0" w:color="auto"/>
            <w:bottom w:val="none" w:sz="0" w:space="0" w:color="auto"/>
            <w:right w:val="none" w:sz="0" w:space="0" w:color="auto"/>
          </w:divBdr>
        </w:div>
      </w:divsChild>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4C1F4-2987-40E8-B8CD-0E3311942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1708</TotalTime>
  <Pages>3</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329</cp:revision>
  <dcterms:created xsi:type="dcterms:W3CDTF">2019-10-24T02:42:00Z</dcterms:created>
  <dcterms:modified xsi:type="dcterms:W3CDTF">2020-05-15T10:39:00Z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